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3A" w:rsidRPr="00D9643A" w:rsidRDefault="00100D6A" w:rsidP="00D9643A">
      <w:pPr>
        <w:pStyle w:val="Title"/>
        <w:rPr>
          <w:sz w:val="32"/>
        </w:rPr>
      </w:pPr>
      <w:r w:rsidRPr="00D9643A">
        <w:rPr>
          <w:sz w:val="32"/>
        </w:rPr>
        <w:t xml:space="preserve">EE </w:t>
      </w:r>
      <w:r w:rsidR="00EF5AA5" w:rsidRPr="00D9643A">
        <w:rPr>
          <w:sz w:val="32"/>
        </w:rPr>
        <w:t>3904</w:t>
      </w:r>
      <w:r w:rsidRPr="00D9643A">
        <w:rPr>
          <w:sz w:val="32"/>
        </w:rPr>
        <w:t xml:space="preserve"> – </w:t>
      </w:r>
      <w:r w:rsidR="00EF5AA5" w:rsidRPr="00D9643A">
        <w:rPr>
          <w:sz w:val="32"/>
        </w:rPr>
        <w:t xml:space="preserve">Special Topics in </w:t>
      </w:r>
      <w:r w:rsidRPr="00D9643A">
        <w:rPr>
          <w:sz w:val="32"/>
        </w:rPr>
        <w:t>Power Electronics</w:t>
      </w:r>
      <w:r w:rsidR="00D9643A" w:rsidRPr="00D9643A">
        <w:rPr>
          <w:sz w:val="32"/>
        </w:rPr>
        <w:t xml:space="preserve"> (Spring 2012) syllabus</w:t>
      </w:r>
    </w:p>
    <w:p w:rsidR="00D9643A" w:rsidRPr="00D9643A" w:rsidRDefault="00D9643A" w:rsidP="00D9643A">
      <w:pPr>
        <w:pStyle w:val="Title"/>
        <w:rPr>
          <w:sz w:val="16"/>
          <w:szCs w:val="16"/>
        </w:rPr>
      </w:pPr>
    </w:p>
    <w:p w:rsidR="00D9643A" w:rsidRPr="00D9643A" w:rsidRDefault="00D9643A" w:rsidP="00D9643A">
      <w:pPr>
        <w:pStyle w:val="Title"/>
        <w:rPr>
          <w:sz w:val="28"/>
        </w:rPr>
      </w:pPr>
      <w:r w:rsidRPr="00D9643A">
        <w:rPr>
          <w:sz w:val="28"/>
        </w:rPr>
        <w:t xml:space="preserve">Southern Polytechnic State </w:t>
      </w:r>
      <w:smartTag w:uri="urn:schemas-microsoft-com:office:smarttags" w:element="PlaceName">
        <w:r w:rsidRPr="00D9643A">
          <w:rPr>
            <w:sz w:val="28"/>
          </w:rPr>
          <w:t>University</w:t>
        </w:r>
      </w:smartTag>
    </w:p>
    <w:p w:rsidR="00D9643A" w:rsidRPr="00D9643A" w:rsidRDefault="00D9643A" w:rsidP="00D9643A">
      <w:pPr>
        <w:pStyle w:val="Title"/>
        <w:rPr>
          <w:b w:val="0"/>
          <w:sz w:val="28"/>
        </w:rPr>
      </w:pPr>
      <w:r w:rsidRPr="00D9643A">
        <w:rPr>
          <w:b w:val="0"/>
          <w:sz w:val="28"/>
        </w:rPr>
        <w:t xml:space="preserve">Division of Engineering </w:t>
      </w:r>
    </w:p>
    <w:p w:rsidR="00100D6A" w:rsidRDefault="00100D6A">
      <w:pPr>
        <w:jc w:val="both"/>
        <w:rPr>
          <w:sz w:val="20"/>
          <w:szCs w:val="20"/>
        </w:rPr>
      </w:pPr>
    </w:p>
    <w:p w:rsidR="00100D6A" w:rsidRPr="00052C37" w:rsidRDefault="00BE7106" w:rsidP="00052C37">
      <w:pPr>
        <w:widowControl/>
        <w:autoSpaceDE/>
        <w:autoSpaceDN/>
        <w:spacing w:before="120"/>
        <w:rPr>
          <w:sz w:val="22"/>
        </w:rPr>
      </w:pPr>
      <w:r>
        <w:rPr>
          <w:b/>
          <w:sz w:val="22"/>
        </w:rPr>
        <w:t xml:space="preserve">Administrative </w:t>
      </w:r>
      <w:r>
        <w:rPr>
          <w:b/>
          <w:bCs/>
          <w:sz w:val="22"/>
          <w:szCs w:val="22"/>
        </w:rPr>
        <w:t>informa</w:t>
      </w:r>
      <w:r>
        <w:rPr>
          <w:b/>
          <w:bCs/>
          <w:sz w:val="22"/>
          <w:szCs w:val="22"/>
        </w:rPr>
        <w:t>tion</w:t>
      </w:r>
      <w:r>
        <w:rPr>
          <w:b/>
          <w:bCs/>
          <w:sz w:val="22"/>
          <w:szCs w:val="22"/>
        </w:rPr>
        <w:t>:</w:t>
      </w:r>
    </w:p>
    <w:p w:rsidR="00100D6A" w:rsidRPr="00052C37" w:rsidRDefault="00100D6A" w:rsidP="00052C37">
      <w:pPr>
        <w:widowControl/>
        <w:autoSpaceDE/>
        <w:autoSpaceDN/>
        <w:spacing w:before="120"/>
        <w:rPr>
          <w:sz w:val="22"/>
        </w:rPr>
      </w:pPr>
      <w:r w:rsidRPr="00052C37">
        <w:rPr>
          <w:sz w:val="22"/>
        </w:rPr>
        <w:tab/>
      </w:r>
      <w:proofErr w:type="gramStart"/>
      <w:r w:rsidRPr="00052C37">
        <w:rPr>
          <w:sz w:val="22"/>
        </w:rPr>
        <w:t xml:space="preserve">a.  </w:t>
      </w:r>
      <w:r w:rsidRPr="00052C37">
        <w:rPr>
          <w:sz w:val="22"/>
          <w:u w:val="single"/>
        </w:rPr>
        <w:t>Course</w:t>
      </w:r>
      <w:proofErr w:type="gramEnd"/>
      <w:r w:rsidRPr="00052C37">
        <w:rPr>
          <w:sz w:val="22"/>
        </w:rPr>
        <w:t>.</w:t>
      </w:r>
      <w:r w:rsidRPr="00052C37">
        <w:rPr>
          <w:sz w:val="22"/>
        </w:rPr>
        <w:tab/>
        <w:t xml:space="preserve">4.0 credit hours </w:t>
      </w:r>
    </w:p>
    <w:p w:rsidR="00100D6A" w:rsidRPr="00052C37" w:rsidRDefault="00100D6A" w:rsidP="00100D6A">
      <w:pPr>
        <w:spacing w:line="240" w:lineRule="atLeast"/>
        <w:rPr>
          <w:sz w:val="22"/>
        </w:rPr>
      </w:pPr>
      <w:r w:rsidRPr="00052C37">
        <w:rPr>
          <w:sz w:val="22"/>
        </w:rPr>
        <w:tab/>
      </w:r>
      <w:r w:rsidRPr="00052C37">
        <w:rPr>
          <w:sz w:val="22"/>
        </w:rPr>
        <w:tab/>
      </w:r>
      <w:r w:rsidRPr="00052C37">
        <w:rPr>
          <w:sz w:val="22"/>
        </w:rPr>
        <w:tab/>
        <w:t>Prerequisite:  EE 2302 – Circuit Analysis II</w:t>
      </w:r>
    </w:p>
    <w:p w:rsidR="00100D6A" w:rsidRPr="00052C37" w:rsidRDefault="00100D6A" w:rsidP="00100D6A">
      <w:pPr>
        <w:rPr>
          <w:sz w:val="14"/>
          <w:szCs w:val="16"/>
        </w:rPr>
      </w:pPr>
    </w:p>
    <w:p w:rsidR="00100D6A" w:rsidRPr="00052C37" w:rsidRDefault="00100D6A" w:rsidP="00100D6A">
      <w:pPr>
        <w:rPr>
          <w:sz w:val="22"/>
        </w:rPr>
      </w:pPr>
      <w:r w:rsidRPr="00052C37">
        <w:rPr>
          <w:sz w:val="22"/>
        </w:rPr>
        <w:tab/>
      </w:r>
      <w:proofErr w:type="gramStart"/>
      <w:r w:rsidRPr="00052C37">
        <w:rPr>
          <w:sz w:val="22"/>
        </w:rPr>
        <w:t xml:space="preserve">b.  </w:t>
      </w:r>
      <w:r w:rsidRPr="00052C37">
        <w:rPr>
          <w:sz w:val="22"/>
          <w:u w:val="single"/>
        </w:rPr>
        <w:t>Instructor</w:t>
      </w:r>
      <w:proofErr w:type="gramEnd"/>
      <w:r w:rsidRPr="00052C37">
        <w:rPr>
          <w:sz w:val="22"/>
        </w:rPr>
        <w:t>.</w:t>
      </w:r>
      <w:r w:rsidRPr="00052C37">
        <w:rPr>
          <w:sz w:val="22"/>
        </w:rPr>
        <w:tab/>
        <w:t xml:space="preserve">Associate Prof. Bill </w:t>
      </w:r>
      <w:proofErr w:type="spellStart"/>
      <w:r w:rsidRPr="00052C37">
        <w:rPr>
          <w:sz w:val="22"/>
        </w:rPr>
        <w:t>Diong</w:t>
      </w:r>
      <w:proofErr w:type="spellEnd"/>
    </w:p>
    <w:p w:rsidR="00100D6A" w:rsidRPr="00E61335" w:rsidRDefault="00100D6A" w:rsidP="00100D6A">
      <w:pPr>
        <w:pStyle w:val="BodyText"/>
        <w:tabs>
          <w:tab w:val="left" w:pos="1260"/>
        </w:tabs>
        <w:spacing w:after="0"/>
        <w:ind w:left="2160"/>
        <w:rPr>
          <w:sz w:val="22"/>
          <w:szCs w:val="22"/>
        </w:rPr>
      </w:pPr>
      <w:r w:rsidRPr="00E61335">
        <w:rPr>
          <w:i/>
          <w:sz w:val="22"/>
          <w:szCs w:val="22"/>
        </w:rPr>
        <w:t>Offic</w:t>
      </w:r>
      <w:r w:rsidRPr="00E61335">
        <w:rPr>
          <w:sz w:val="22"/>
          <w:szCs w:val="22"/>
        </w:rPr>
        <w:t xml:space="preserve">e: </w:t>
      </w:r>
      <w:r w:rsidRPr="00E61335">
        <w:rPr>
          <w:sz w:val="22"/>
          <w:szCs w:val="22"/>
        </w:rPr>
        <w:tab/>
        <w:t>Q-345 Engineering Technology Center</w:t>
      </w:r>
    </w:p>
    <w:p w:rsidR="00100D6A" w:rsidRPr="00E61335" w:rsidRDefault="00100D6A" w:rsidP="00100D6A">
      <w:pPr>
        <w:tabs>
          <w:tab w:val="left" w:pos="1260"/>
        </w:tabs>
        <w:ind w:left="2160"/>
        <w:rPr>
          <w:sz w:val="22"/>
          <w:szCs w:val="22"/>
        </w:rPr>
      </w:pPr>
      <w:r w:rsidRPr="00E61335">
        <w:rPr>
          <w:i/>
          <w:sz w:val="22"/>
          <w:szCs w:val="22"/>
        </w:rPr>
        <w:t>Email</w:t>
      </w:r>
      <w:r w:rsidRPr="00E61335">
        <w:rPr>
          <w:sz w:val="22"/>
          <w:szCs w:val="22"/>
        </w:rPr>
        <w:t>:</w:t>
      </w:r>
      <w:r w:rsidRPr="00E61335">
        <w:rPr>
          <w:sz w:val="22"/>
          <w:szCs w:val="22"/>
        </w:rPr>
        <w:tab/>
        <w:t>bdiong@spsu.edu</w:t>
      </w:r>
    </w:p>
    <w:p w:rsidR="00100D6A" w:rsidRPr="00E61335" w:rsidRDefault="00100D6A" w:rsidP="00100D6A">
      <w:pPr>
        <w:pStyle w:val="BodyText"/>
        <w:tabs>
          <w:tab w:val="left" w:pos="1260"/>
        </w:tabs>
        <w:spacing w:after="0"/>
        <w:ind w:left="2160"/>
        <w:rPr>
          <w:sz w:val="22"/>
          <w:szCs w:val="22"/>
        </w:rPr>
      </w:pPr>
      <w:r w:rsidRPr="00E61335">
        <w:rPr>
          <w:i/>
          <w:iCs/>
          <w:sz w:val="22"/>
          <w:szCs w:val="22"/>
        </w:rPr>
        <w:t>Office Phone</w:t>
      </w:r>
      <w:r w:rsidRPr="00E61335">
        <w:rPr>
          <w:sz w:val="22"/>
          <w:szCs w:val="22"/>
        </w:rPr>
        <w:t xml:space="preserve">: </w:t>
      </w:r>
      <w:r w:rsidRPr="00E61335">
        <w:rPr>
          <w:sz w:val="22"/>
          <w:szCs w:val="22"/>
        </w:rPr>
        <w:tab/>
        <w:t>(678) 915-5574 or 5574 (on campus)</w:t>
      </w:r>
    </w:p>
    <w:p w:rsidR="00100D6A" w:rsidRPr="00E61335" w:rsidRDefault="00100D6A" w:rsidP="00100D6A">
      <w:pPr>
        <w:pStyle w:val="BodyText"/>
        <w:tabs>
          <w:tab w:val="left" w:pos="1260"/>
        </w:tabs>
        <w:spacing w:after="0"/>
        <w:ind w:left="2160"/>
        <w:rPr>
          <w:sz w:val="22"/>
          <w:szCs w:val="22"/>
        </w:rPr>
      </w:pPr>
      <w:r w:rsidRPr="00E61335">
        <w:rPr>
          <w:i/>
          <w:iCs/>
          <w:sz w:val="22"/>
          <w:szCs w:val="22"/>
        </w:rPr>
        <w:t>Cell Phone</w:t>
      </w:r>
      <w:r w:rsidRPr="00E61335">
        <w:rPr>
          <w:sz w:val="22"/>
          <w:szCs w:val="22"/>
        </w:rPr>
        <w:t>:</w:t>
      </w:r>
      <w:r w:rsidRPr="00E61335">
        <w:rPr>
          <w:sz w:val="22"/>
          <w:szCs w:val="22"/>
        </w:rPr>
        <w:tab/>
        <w:t>(817) 721-0875 (please no calls between 11</w:t>
      </w:r>
      <w:r w:rsidR="00052C37">
        <w:rPr>
          <w:sz w:val="22"/>
          <w:szCs w:val="22"/>
        </w:rPr>
        <w:t>:30</w:t>
      </w:r>
      <w:r w:rsidRPr="00E61335">
        <w:rPr>
          <w:sz w:val="22"/>
          <w:szCs w:val="22"/>
        </w:rPr>
        <w:t>pm and 7</w:t>
      </w:r>
      <w:r w:rsidR="00052C37">
        <w:rPr>
          <w:sz w:val="22"/>
          <w:szCs w:val="22"/>
        </w:rPr>
        <w:t>:30</w:t>
      </w:r>
      <w:r w:rsidRPr="00E61335">
        <w:rPr>
          <w:sz w:val="22"/>
          <w:szCs w:val="22"/>
        </w:rPr>
        <w:t>am)</w:t>
      </w:r>
    </w:p>
    <w:p w:rsidR="00100D6A" w:rsidRPr="00E61335" w:rsidRDefault="00100D6A" w:rsidP="00100D6A">
      <w:pPr>
        <w:pStyle w:val="BodyText"/>
        <w:tabs>
          <w:tab w:val="left" w:pos="1260"/>
        </w:tabs>
        <w:spacing w:after="0"/>
        <w:rPr>
          <w:sz w:val="22"/>
          <w:szCs w:val="22"/>
        </w:rPr>
      </w:pPr>
    </w:p>
    <w:p w:rsidR="00100D6A" w:rsidRPr="00E61335" w:rsidRDefault="00100D6A" w:rsidP="00100D6A">
      <w:pPr>
        <w:pStyle w:val="BodyText"/>
        <w:rPr>
          <w:sz w:val="22"/>
          <w:szCs w:val="22"/>
        </w:rPr>
      </w:pPr>
      <w:r w:rsidRPr="00E61335">
        <w:rPr>
          <w:sz w:val="22"/>
          <w:szCs w:val="22"/>
        </w:rPr>
        <w:tab/>
      </w:r>
      <w:proofErr w:type="gramStart"/>
      <w:r w:rsidRPr="00E61335">
        <w:rPr>
          <w:sz w:val="22"/>
          <w:szCs w:val="22"/>
        </w:rPr>
        <w:t xml:space="preserve">c.  </w:t>
      </w:r>
      <w:r w:rsidRPr="00E61335">
        <w:rPr>
          <w:sz w:val="22"/>
          <w:szCs w:val="22"/>
          <w:u w:val="single"/>
        </w:rPr>
        <w:t>Instructor</w:t>
      </w:r>
      <w:proofErr w:type="gramEnd"/>
      <w:r w:rsidRPr="00E61335">
        <w:rPr>
          <w:sz w:val="22"/>
          <w:szCs w:val="22"/>
          <w:u w:val="single"/>
        </w:rPr>
        <w:t xml:space="preserve"> Class Schedule</w:t>
      </w:r>
      <w:r w:rsidRPr="00E61335">
        <w:rPr>
          <w:sz w:val="22"/>
          <w:szCs w:val="22"/>
        </w:rPr>
        <w:t>.</w:t>
      </w:r>
    </w:p>
    <w:tbl>
      <w:tblPr>
        <w:tblW w:w="0" w:type="auto"/>
        <w:tblLayout w:type="fixed"/>
        <w:tblCellMar>
          <w:left w:w="0" w:type="dxa"/>
          <w:right w:w="0" w:type="dxa"/>
        </w:tblCellMar>
        <w:tblLook w:val="0000" w:firstRow="0" w:lastRow="0" w:firstColumn="0" w:lastColumn="0" w:noHBand="0" w:noVBand="0"/>
      </w:tblPr>
      <w:tblGrid>
        <w:gridCol w:w="2160"/>
        <w:gridCol w:w="1720"/>
        <w:gridCol w:w="2420"/>
        <w:gridCol w:w="1700"/>
      </w:tblGrid>
      <w:tr w:rsidR="00E61335" w:rsidRPr="00E61335" w:rsidTr="00E61335">
        <w:tc>
          <w:tcPr>
            <w:tcW w:w="2160" w:type="dxa"/>
            <w:tcBorders>
              <w:top w:val="nil"/>
              <w:left w:val="nil"/>
              <w:bottom w:val="nil"/>
              <w:right w:val="nil"/>
            </w:tcBorders>
          </w:tcPr>
          <w:p w:rsidR="00E61335" w:rsidRPr="00E61335" w:rsidRDefault="00E61335" w:rsidP="00485B26">
            <w:pPr>
              <w:pStyle w:val="BodyText"/>
              <w:rPr>
                <w:i/>
                <w:iCs/>
                <w:sz w:val="22"/>
                <w:szCs w:val="22"/>
              </w:rPr>
            </w:pPr>
          </w:p>
        </w:tc>
        <w:tc>
          <w:tcPr>
            <w:tcW w:w="1720" w:type="dxa"/>
            <w:tcBorders>
              <w:top w:val="nil"/>
              <w:left w:val="nil"/>
              <w:bottom w:val="nil"/>
              <w:right w:val="nil"/>
            </w:tcBorders>
          </w:tcPr>
          <w:p w:rsidR="00E61335" w:rsidRPr="00E61335" w:rsidRDefault="00E61335" w:rsidP="00485B26">
            <w:pPr>
              <w:pStyle w:val="BodyText"/>
              <w:rPr>
                <w:iCs/>
                <w:sz w:val="22"/>
                <w:szCs w:val="22"/>
                <w:u w:val="single"/>
              </w:rPr>
            </w:pPr>
            <w:r w:rsidRPr="00E61335">
              <w:rPr>
                <w:iCs/>
                <w:sz w:val="22"/>
                <w:szCs w:val="22"/>
                <w:u w:val="single"/>
              </w:rPr>
              <w:t>Class</w:t>
            </w:r>
          </w:p>
        </w:tc>
        <w:tc>
          <w:tcPr>
            <w:tcW w:w="2420" w:type="dxa"/>
            <w:tcBorders>
              <w:top w:val="nil"/>
              <w:left w:val="nil"/>
              <w:bottom w:val="nil"/>
              <w:right w:val="nil"/>
            </w:tcBorders>
          </w:tcPr>
          <w:p w:rsidR="00E61335" w:rsidRPr="00E61335" w:rsidRDefault="00E61335" w:rsidP="00485B26">
            <w:pPr>
              <w:pStyle w:val="BodyText"/>
              <w:rPr>
                <w:iCs/>
                <w:sz w:val="22"/>
                <w:szCs w:val="22"/>
                <w:u w:val="single"/>
              </w:rPr>
            </w:pPr>
            <w:r w:rsidRPr="00E61335">
              <w:rPr>
                <w:iCs/>
                <w:sz w:val="22"/>
                <w:szCs w:val="22"/>
                <w:u w:val="single"/>
              </w:rPr>
              <w:t>Time</w:t>
            </w:r>
          </w:p>
        </w:tc>
        <w:tc>
          <w:tcPr>
            <w:tcW w:w="1700" w:type="dxa"/>
            <w:tcBorders>
              <w:top w:val="nil"/>
              <w:left w:val="nil"/>
              <w:bottom w:val="nil"/>
              <w:right w:val="nil"/>
            </w:tcBorders>
          </w:tcPr>
          <w:p w:rsidR="00E61335" w:rsidRPr="00E61335" w:rsidRDefault="00E61335" w:rsidP="00485B26">
            <w:pPr>
              <w:pStyle w:val="BodyText"/>
              <w:rPr>
                <w:iCs/>
                <w:sz w:val="22"/>
                <w:szCs w:val="22"/>
                <w:u w:val="single"/>
              </w:rPr>
            </w:pPr>
          </w:p>
        </w:tc>
      </w:tr>
      <w:tr w:rsidR="00E61335" w:rsidRPr="00E61335" w:rsidTr="00BE7106">
        <w:trPr>
          <w:trHeight w:hRule="exact" w:val="288"/>
        </w:trPr>
        <w:tc>
          <w:tcPr>
            <w:tcW w:w="2160" w:type="dxa"/>
            <w:tcBorders>
              <w:top w:val="nil"/>
              <w:left w:val="nil"/>
              <w:bottom w:val="nil"/>
              <w:right w:val="nil"/>
            </w:tcBorders>
          </w:tcPr>
          <w:p w:rsidR="00E61335" w:rsidRPr="00E61335" w:rsidRDefault="00E61335" w:rsidP="00485B26">
            <w:pPr>
              <w:pStyle w:val="BodyText"/>
              <w:rPr>
                <w:sz w:val="22"/>
                <w:szCs w:val="22"/>
              </w:rPr>
            </w:pPr>
          </w:p>
        </w:tc>
        <w:tc>
          <w:tcPr>
            <w:tcW w:w="1720" w:type="dxa"/>
            <w:tcBorders>
              <w:top w:val="nil"/>
              <w:left w:val="nil"/>
              <w:bottom w:val="nil"/>
              <w:right w:val="nil"/>
            </w:tcBorders>
          </w:tcPr>
          <w:p w:rsidR="00E61335" w:rsidRPr="00E61335" w:rsidRDefault="00E61335" w:rsidP="00485B26">
            <w:pPr>
              <w:pStyle w:val="BodyText"/>
              <w:rPr>
                <w:sz w:val="22"/>
                <w:szCs w:val="22"/>
              </w:rPr>
            </w:pPr>
            <w:r w:rsidRPr="00E61335">
              <w:rPr>
                <w:sz w:val="22"/>
                <w:szCs w:val="22"/>
              </w:rPr>
              <w:t>EE 3401</w:t>
            </w:r>
          </w:p>
        </w:tc>
        <w:tc>
          <w:tcPr>
            <w:tcW w:w="2420" w:type="dxa"/>
            <w:tcBorders>
              <w:top w:val="nil"/>
              <w:left w:val="nil"/>
              <w:bottom w:val="nil"/>
              <w:right w:val="nil"/>
            </w:tcBorders>
          </w:tcPr>
          <w:p w:rsidR="00E61335" w:rsidRPr="00E61335" w:rsidRDefault="00E61335" w:rsidP="00485B26">
            <w:pPr>
              <w:pStyle w:val="BodyText"/>
              <w:rPr>
                <w:sz w:val="22"/>
                <w:szCs w:val="22"/>
              </w:rPr>
            </w:pPr>
            <w:r w:rsidRPr="00E61335">
              <w:rPr>
                <w:sz w:val="22"/>
                <w:szCs w:val="22"/>
              </w:rPr>
              <w:t>MWF 11:00 - 11:50AM</w:t>
            </w:r>
          </w:p>
        </w:tc>
        <w:tc>
          <w:tcPr>
            <w:tcW w:w="1700" w:type="dxa"/>
            <w:tcBorders>
              <w:top w:val="nil"/>
              <w:left w:val="nil"/>
              <w:bottom w:val="nil"/>
              <w:right w:val="nil"/>
            </w:tcBorders>
          </w:tcPr>
          <w:p w:rsidR="00E61335" w:rsidRPr="00E61335" w:rsidRDefault="00E61335" w:rsidP="00485B26">
            <w:pPr>
              <w:pStyle w:val="BodyText"/>
              <w:rPr>
                <w:sz w:val="22"/>
                <w:szCs w:val="22"/>
              </w:rPr>
            </w:pPr>
          </w:p>
        </w:tc>
      </w:tr>
      <w:tr w:rsidR="00E61335" w:rsidRPr="00E61335" w:rsidTr="00BE7106">
        <w:trPr>
          <w:trHeight w:hRule="exact" w:val="288"/>
        </w:trPr>
        <w:tc>
          <w:tcPr>
            <w:tcW w:w="2160" w:type="dxa"/>
            <w:tcBorders>
              <w:top w:val="nil"/>
              <w:left w:val="nil"/>
              <w:bottom w:val="nil"/>
              <w:right w:val="nil"/>
            </w:tcBorders>
          </w:tcPr>
          <w:p w:rsidR="00E61335" w:rsidRPr="00E61335" w:rsidRDefault="00E61335" w:rsidP="00485B26">
            <w:pPr>
              <w:pStyle w:val="BodyText"/>
              <w:rPr>
                <w:sz w:val="22"/>
                <w:szCs w:val="22"/>
              </w:rPr>
            </w:pPr>
          </w:p>
        </w:tc>
        <w:tc>
          <w:tcPr>
            <w:tcW w:w="1720" w:type="dxa"/>
            <w:tcBorders>
              <w:top w:val="nil"/>
              <w:left w:val="nil"/>
              <w:bottom w:val="nil"/>
              <w:right w:val="nil"/>
            </w:tcBorders>
          </w:tcPr>
          <w:p w:rsidR="00E61335" w:rsidRPr="00E61335" w:rsidRDefault="00E61335" w:rsidP="00485B26">
            <w:pPr>
              <w:pStyle w:val="BodyText"/>
              <w:rPr>
                <w:sz w:val="22"/>
                <w:szCs w:val="22"/>
              </w:rPr>
            </w:pPr>
            <w:r w:rsidRPr="00E61335">
              <w:rPr>
                <w:sz w:val="22"/>
                <w:szCs w:val="22"/>
              </w:rPr>
              <w:t>EE 3401 lab</w:t>
            </w:r>
          </w:p>
        </w:tc>
        <w:tc>
          <w:tcPr>
            <w:tcW w:w="2420" w:type="dxa"/>
            <w:tcBorders>
              <w:top w:val="nil"/>
              <w:left w:val="nil"/>
              <w:bottom w:val="nil"/>
              <w:right w:val="nil"/>
            </w:tcBorders>
          </w:tcPr>
          <w:p w:rsidR="00E61335" w:rsidRPr="00E61335" w:rsidRDefault="00E61335" w:rsidP="00485B26">
            <w:pPr>
              <w:pStyle w:val="BodyText"/>
              <w:rPr>
                <w:sz w:val="22"/>
                <w:szCs w:val="22"/>
              </w:rPr>
            </w:pPr>
            <w:r w:rsidRPr="00E61335">
              <w:rPr>
                <w:sz w:val="22"/>
                <w:szCs w:val="22"/>
              </w:rPr>
              <w:t>MW 12:00 - 2:50PM</w:t>
            </w:r>
          </w:p>
        </w:tc>
        <w:tc>
          <w:tcPr>
            <w:tcW w:w="1700" w:type="dxa"/>
            <w:tcBorders>
              <w:top w:val="nil"/>
              <w:left w:val="nil"/>
              <w:bottom w:val="nil"/>
              <w:right w:val="nil"/>
            </w:tcBorders>
          </w:tcPr>
          <w:p w:rsidR="00E61335" w:rsidRPr="00E61335" w:rsidRDefault="00E61335" w:rsidP="00485B26">
            <w:pPr>
              <w:pStyle w:val="BodyText"/>
              <w:rPr>
                <w:sz w:val="22"/>
                <w:szCs w:val="22"/>
              </w:rPr>
            </w:pPr>
          </w:p>
        </w:tc>
      </w:tr>
      <w:tr w:rsidR="00E61335" w:rsidRPr="00E61335" w:rsidTr="00BE7106">
        <w:trPr>
          <w:trHeight w:hRule="exact" w:val="288"/>
        </w:trPr>
        <w:tc>
          <w:tcPr>
            <w:tcW w:w="2160" w:type="dxa"/>
            <w:tcBorders>
              <w:top w:val="nil"/>
              <w:left w:val="nil"/>
              <w:bottom w:val="nil"/>
              <w:right w:val="nil"/>
            </w:tcBorders>
          </w:tcPr>
          <w:p w:rsidR="00E61335" w:rsidRPr="00E61335" w:rsidRDefault="00E61335" w:rsidP="00485B26">
            <w:pPr>
              <w:pStyle w:val="BodyText"/>
              <w:rPr>
                <w:sz w:val="22"/>
                <w:szCs w:val="22"/>
              </w:rPr>
            </w:pPr>
          </w:p>
        </w:tc>
        <w:tc>
          <w:tcPr>
            <w:tcW w:w="1720" w:type="dxa"/>
            <w:tcBorders>
              <w:top w:val="nil"/>
              <w:left w:val="nil"/>
              <w:bottom w:val="nil"/>
              <w:right w:val="nil"/>
            </w:tcBorders>
          </w:tcPr>
          <w:p w:rsidR="00E61335" w:rsidRPr="00E61335" w:rsidRDefault="00E61335" w:rsidP="00485B26">
            <w:pPr>
              <w:pStyle w:val="BodyText"/>
              <w:rPr>
                <w:sz w:val="22"/>
                <w:szCs w:val="22"/>
              </w:rPr>
            </w:pPr>
            <w:r w:rsidRPr="00E61335">
              <w:rPr>
                <w:sz w:val="22"/>
                <w:szCs w:val="22"/>
              </w:rPr>
              <w:t>EE 3904</w:t>
            </w:r>
          </w:p>
        </w:tc>
        <w:tc>
          <w:tcPr>
            <w:tcW w:w="2420" w:type="dxa"/>
            <w:tcBorders>
              <w:top w:val="nil"/>
              <w:left w:val="nil"/>
              <w:bottom w:val="nil"/>
              <w:right w:val="nil"/>
            </w:tcBorders>
          </w:tcPr>
          <w:p w:rsidR="00E61335" w:rsidRPr="00E61335" w:rsidRDefault="00E61335" w:rsidP="00485B26">
            <w:pPr>
              <w:pStyle w:val="BodyText"/>
              <w:rPr>
                <w:sz w:val="22"/>
                <w:szCs w:val="22"/>
              </w:rPr>
            </w:pPr>
            <w:r w:rsidRPr="00E61335">
              <w:rPr>
                <w:sz w:val="22"/>
                <w:szCs w:val="22"/>
              </w:rPr>
              <w:t>TR 6:00 - 7:15PM</w:t>
            </w:r>
          </w:p>
        </w:tc>
        <w:tc>
          <w:tcPr>
            <w:tcW w:w="1700" w:type="dxa"/>
            <w:tcBorders>
              <w:top w:val="nil"/>
              <w:left w:val="nil"/>
              <w:bottom w:val="nil"/>
              <w:right w:val="nil"/>
            </w:tcBorders>
          </w:tcPr>
          <w:p w:rsidR="00E61335" w:rsidRPr="00E61335" w:rsidRDefault="00E61335" w:rsidP="00485B26">
            <w:pPr>
              <w:pStyle w:val="BodyText"/>
              <w:rPr>
                <w:sz w:val="22"/>
                <w:szCs w:val="22"/>
              </w:rPr>
            </w:pPr>
          </w:p>
        </w:tc>
      </w:tr>
      <w:tr w:rsidR="00E61335" w:rsidRPr="00E61335" w:rsidTr="00BE7106">
        <w:trPr>
          <w:trHeight w:hRule="exact" w:val="288"/>
        </w:trPr>
        <w:tc>
          <w:tcPr>
            <w:tcW w:w="2160" w:type="dxa"/>
            <w:tcBorders>
              <w:top w:val="nil"/>
              <w:left w:val="nil"/>
              <w:bottom w:val="nil"/>
              <w:right w:val="nil"/>
            </w:tcBorders>
          </w:tcPr>
          <w:p w:rsidR="00E61335" w:rsidRPr="00E61335" w:rsidRDefault="00E61335" w:rsidP="00485B26">
            <w:pPr>
              <w:pStyle w:val="BodyText"/>
              <w:rPr>
                <w:sz w:val="22"/>
                <w:szCs w:val="22"/>
              </w:rPr>
            </w:pPr>
          </w:p>
        </w:tc>
        <w:tc>
          <w:tcPr>
            <w:tcW w:w="1720" w:type="dxa"/>
            <w:tcBorders>
              <w:top w:val="nil"/>
              <w:left w:val="nil"/>
              <w:bottom w:val="nil"/>
              <w:right w:val="nil"/>
            </w:tcBorders>
          </w:tcPr>
          <w:p w:rsidR="00E61335" w:rsidRPr="00E61335" w:rsidRDefault="00E61335" w:rsidP="00485B26">
            <w:pPr>
              <w:pStyle w:val="BodyText"/>
              <w:rPr>
                <w:sz w:val="22"/>
                <w:szCs w:val="22"/>
              </w:rPr>
            </w:pPr>
            <w:r w:rsidRPr="00E61335">
              <w:rPr>
                <w:sz w:val="22"/>
                <w:szCs w:val="22"/>
              </w:rPr>
              <w:t>EE 3904 lab</w:t>
            </w:r>
          </w:p>
        </w:tc>
        <w:tc>
          <w:tcPr>
            <w:tcW w:w="2420" w:type="dxa"/>
            <w:tcBorders>
              <w:top w:val="nil"/>
              <w:left w:val="nil"/>
              <w:bottom w:val="nil"/>
              <w:right w:val="nil"/>
            </w:tcBorders>
          </w:tcPr>
          <w:p w:rsidR="00E61335" w:rsidRPr="00E61335" w:rsidRDefault="00E61335" w:rsidP="00485B26">
            <w:pPr>
              <w:pStyle w:val="BodyText"/>
              <w:rPr>
                <w:sz w:val="22"/>
                <w:szCs w:val="22"/>
              </w:rPr>
            </w:pPr>
            <w:r w:rsidRPr="00E61335">
              <w:rPr>
                <w:sz w:val="22"/>
                <w:szCs w:val="22"/>
              </w:rPr>
              <w:t>R 7:30 - 10:20PM</w:t>
            </w:r>
          </w:p>
        </w:tc>
        <w:tc>
          <w:tcPr>
            <w:tcW w:w="1700" w:type="dxa"/>
            <w:tcBorders>
              <w:top w:val="nil"/>
              <w:left w:val="nil"/>
              <w:bottom w:val="nil"/>
              <w:right w:val="nil"/>
            </w:tcBorders>
          </w:tcPr>
          <w:p w:rsidR="00E61335" w:rsidRPr="00E61335" w:rsidRDefault="00E61335" w:rsidP="00485B26">
            <w:pPr>
              <w:pStyle w:val="BodyText"/>
              <w:rPr>
                <w:sz w:val="22"/>
                <w:szCs w:val="22"/>
              </w:rPr>
            </w:pPr>
          </w:p>
        </w:tc>
      </w:tr>
      <w:tr w:rsidR="00BE7106" w:rsidRPr="00E61335" w:rsidTr="00BE7106">
        <w:trPr>
          <w:trHeight w:val="288"/>
        </w:trPr>
        <w:tc>
          <w:tcPr>
            <w:tcW w:w="2160" w:type="dxa"/>
            <w:tcBorders>
              <w:top w:val="nil"/>
              <w:left w:val="nil"/>
              <w:bottom w:val="nil"/>
              <w:right w:val="nil"/>
            </w:tcBorders>
          </w:tcPr>
          <w:p w:rsidR="00BE7106" w:rsidRPr="00E61335" w:rsidRDefault="00BE7106" w:rsidP="00485B26">
            <w:pPr>
              <w:pStyle w:val="BodyText"/>
              <w:rPr>
                <w:sz w:val="22"/>
                <w:szCs w:val="22"/>
              </w:rPr>
            </w:pPr>
          </w:p>
        </w:tc>
        <w:tc>
          <w:tcPr>
            <w:tcW w:w="1720" w:type="dxa"/>
            <w:tcBorders>
              <w:top w:val="nil"/>
              <w:left w:val="nil"/>
              <w:bottom w:val="nil"/>
              <w:right w:val="nil"/>
            </w:tcBorders>
          </w:tcPr>
          <w:p w:rsidR="00BE7106" w:rsidRPr="00E61335" w:rsidRDefault="00BE7106" w:rsidP="00485B26">
            <w:pPr>
              <w:pStyle w:val="BodyText"/>
              <w:rPr>
                <w:sz w:val="22"/>
                <w:szCs w:val="22"/>
              </w:rPr>
            </w:pPr>
            <w:r>
              <w:rPr>
                <w:sz w:val="22"/>
                <w:szCs w:val="22"/>
              </w:rPr>
              <w:t>EE 3803</w:t>
            </w:r>
          </w:p>
        </w:tc>
        <w:tc>
          <w:tcPr>
            <w:tcW w:w="2420" w:type="dxa"/>
            <w:tcBorders>
              <w:top w:val="nil"/>
              <w:left w:val="nil"/>
              <w:bottom w:val="nil"/>
              <w:right w:val="nil"/>
            </w:tcBorders>
          </w:tcPr>
          <w:p w:rsidR="00BE7106" w:rsidRPr="00E61335" w:rsidRDefault="00BE7106" w:rsidP="00BE7106">
            <w:pPr>
              <w:pStyle w:val="BodyText"/>
              <w:rPr>
                <w:sz w:val="22"/>
                <w:szCs w:val="22"/>
              </w:rPr>
            </w:pPr>
            <w:r>
              <w:rPr>
                <w:sz w:val="22"/>
                <w:szCs w:val="22"/>
              </w:rPr>
              <w:t>M 5:00 - 5</w:t>
            </w:r>
            <w:r w:rsidRPr="00E61335">
              <w:rPr>
                <w:sz w:val="22"/>
                <w:szCs w:val="22"/>
              </w:rPr>
              <w:t>:50PM</w:t>
            </w:r>
          </w:p>
        </w:tc>
        <w:tc>
          <w:tcPr>
            <w:tcW w:w="1700" w:type="dxa"/>
            <w:tcBorders>
              <w:top w:val="nil"/>
              <w:left w:val="nil"/>
              <w:bottom w:val="nil"/>
              <w:right w:val="nil"/>
            </w:tcBorders>
          </w:tcPr>
          <w:p w:rsidR="00BE7106" w:rsidRPr="00E61335" w:rsidRDefault="00BE7106" w:rsidP="00485B26">
            <w:pPr>
              <w:pStyle w:val="BodyText"/>
              <w:rPr>
                <w:sz w:val="22"/>
                <w:szCs w:val="22"/>
              </w:rPr>
            </w:pPr>
          </w:p>
        </w:tc>
      </w:tr>
    </w:tbl>
    <w:p w:rsidR="00100D6A" w:rsidRPr="00791FD8" w:rsidRDefault="00100D6A" w:rsidP="00100D6A">
      <w:pPr>
        <w:rPr>
          <w:sz w:val="16"/>
          <w:szCs w:val="16"/>
        </w:rPr>
      </w:pPr>
    </w:p>
    <w:p w:rsidR="00100D6A" w:rsidRPr="00E61335" w:rsidRDefault="00100D6A" w:rsidP="00100D6A">
      <w:pPr>
        <w:spacing w:line="240" w:lineRule="atLeast"/>
        <w:rPr>
          <w:sz w:val="22"/>
        </w:rPr>
      </w:pPr>
      <w:r w:rsidRPr="00E61335">
        <w:rPr>
          <w:sz w:val="22"/>
        </w:rPr>
        <w:tab/>
      </w:r>
      <w:proofErr w:type="gramStart"/>
      <w:r w:rsidRPr="00E61335">
        <w:rPr>
          <w:sz w:val="22"/>
        </w:rPr>
        <w:t xml:space="preserve">d.  </w:t>
      </w:r>
      <w:r w:rsidRPr="00E61335">
        <w:rPr>
          <w:sz w:val="22"/>
          <w:u w:val="single"/>
        </w:rPr>
        <w:t>Office</w:t>
      </w:r>
      <w:proofErr w:type="gramEnd"/>
      <w:r w:rsidRPr="00E61335">
        <w:rPr>
          <w:sz w:val="22"/>
          <w:u w:val="single"/>
        </w:rPr>
        <w:t xml:space="preserve"> Hours</w:t>
      </w:r>
      <w:r w:rsidRPr="00E61335">
        <w:rPr>
          <w:sz w:val="22"/>
        </w:rPr>
        <w:t>.</w:t>
      </w:r>
      <w:bookmarkStart w:id="0" w:name="OLE_LINK1"/>
      <w:r w:rsidR="0073186B">
        <w:rPr>
          <w:sz w:val="22"/>
        </w:rPr>
        <w:t xml:space="preserve">   </w:t>
      </w:r>
      <w:r w:rsidR="00E61335" w:rsidRPr="00E61335">
        <w:rPr>
          <w:sz w:val="22"/>
          <w:u w:val="single"/>
        </w:rPr>
        <w:t>TR 3–5pm;  F 12–1</w:t>
      </w:r>
      <w:r w:rsidRPr="00E61335">
        <w:rPr>
          <w:sz w:val="22"/>
          <w:u w:val="single"/>
        </w:rPr>
        <w:t>pm</w:t>
      </w:r>
      <w:bookmarkEnd w:id="0"/>
    </w:p>
    <w:p w:rsidR="00100D6A" w:rsidRPr="00E61335" w:rsidRDefault="00100D6A" w:rsidP="00100D6A">
      <w:pPr>
        <w:spacing w:line="240" w:lineRule="atLeast"/>
        <w:ind w:left="2160"/>
        <w:rPr>
          <w:sz w:val="22"/>
        </w:rPr>
      </w:pPr>
      <w:r w:rsidRPr="00E61335">
        <w:rPr>
          <w:sz w:val="22"/>
        </w:rPr>
        <w:t>I welcome you to stop by my office at other times if these office hours conflict with your schedule. If I am in the office and not taking care of something urgent, I will be glad to help you. But it will be best for both of us if you could phone, text message or e-mail me ahead of time to make an appointment during non-office hours and ensure I’m in the office then.</w:t>
      </w:r>
    </w:p>
    <w:p w:rsidR="00100D6A" w:rsidRPr="00100D6A" w:rsidRDefault="00100D6A" w:rsidP="00100D6A">
      <w:pPr>
        <w:widowControl/>
        <w:autoSpaceDE/>
        <w:autoSpaceDN/>
        <w:rPr>
          <w:rFonts w:ascii="Times" w:hAnsi="Times"/>
          <w:sz w:val="16"/>
          <w:szCs w:val="16"/>
        </w:rPr>
      </w:pPr>
    </w:p>
    <w:p w:rsidR="00100D6A" w:rsidRPr="00100D6A" w:rsidRDefault="00100D6A" w:rsidP="00100D6A">
      <w:pPr>
        <w:widowControl/>
        <w:autoSpaceDE/>
        <w:autoSpaceDN/>
        <w:spacing w:line="240" w:lineRule="atLeast"/>
        <w:ind w:left="2520" w:hanging="1800"/>
        <w:rPr>
          <w:rFonts w:ascii="Times" w:hAnsi="Times"/>
          <w:sz w:val="22"/>
          <w:szCs w:val="20"/>
        </w:rPr>
      </w:pPr>
      <w:proofErr w:type="gramStart"/>
      <w:r w:rsidRPr="00100D6A">
        <w:rPr>
          <w:rFonts w:ascii="Times" w:hAnsi="Times"/>
          <w:sz w:val="22"/>
          <w:szCs w:val="20"/>
        </w:rPr>
        <w:t xml:space="preserve">e.  </w:t>
      </w:r>
      <w:r w:rsidRPr="00100D6A">
        <w:rPr>
          <w:rFonts w:ascii="Times" w:hAnsi="Times"/>
          <w:sz w:val="22"/>
          <w:szCs w:val="20"/>
          <w:u w:val="single"/>
        </w:rPr>
        <w:t>Required</w:t>
      </w:r>
      <w:proofErr w:type="gramEnd"/>
      <w:r w:rsidRPr="00100D6A">
        <w:rPr>
          <w:rFonts w:ascii="Times" w:hAnsi="Times"/>
          <w:sz w:val="22"/>
          <w:szCs w:val="20"/>
          <w:u w:val="single"/>
        </w:rPr>
        <w:t xml:space="preserve"> Text</w:t>
      </w:r>
      <w:r w:rsidRPr="00100D6A">
        <w:rPr>
          <w:rFonts w:ascii="Times" w:hAnsi="Times"/>
          <w:sz w:val="22"/>
          <w:szCs w:val="20"/>
        </w:rPr>
        <w:t>.</w:t>
      </w:r>
      <w:r>
        <w:rPr>
          <w:rFonts w:ascii="Times" w:hAnsi="Times"/>
          <w:sz w:val="22"/>
          <w:szCs w:val="20"/>
        </w:rPr>
        <w:t xml:space="preserve">   </w:t>
      </w:r>
      <w:r>
        <w:rPr>
          <w:i/>
          <w:iCs/>
          <w:sz w:val="22"/>
          <w:szCs w:val="22"/>
        </w:rPr>
        <w:t>Power Electronics</w:t>
      </w:r>
      <w:r>
        <w:rPr>
          <w:sz w:val="22"/>
          <w:szCs w:val="22"/>
        </w:rPr>
        <w:t xml:space="preserve">: </w:t>
      </w:r>
      <w:r>
        <w:rPr>
          <w:i/>
          <w:iCs/>
          <w:sz w:val="22"/>
          <w:szCs w:val="22"/>
        </w:rPr>
        <w:t>Converters, Applications and Design</w:t>
      </w:r>
      <w:r>
        <w:rPr>
          <w:sz w:val="22"/>
          <w:szCs w:val="22"/>
        </w:rPr>
        <w:t>, 3</w:t>
      </w:r>
      <w:r>
        <w:rPr>
          <w:sz w:val="22"/>
          <w:szCs w:val="22"/>
          <w:vertAlign w:val="superscript"/>
        </w:rPr>
        <w:t>rd</w:t>
      </w:r>
      <w:r>
        <w:rPr>
          <w:sz w:val="22"/>
          <w:szCs w:val="22"/>
        </w:rPr>
        <w:t xml:space="preserve"> </w:t>
      </w:r>
      <w:r w:rsidR="00BD5F5F">
        <w:rPr>
          <w:sz w:val="22"/>
          <w:szCs w:val="22"/>
        </w:rPr>
        <w:t>e</w:t>
      </w:r>
      <w:r>
        <w:rPr>
          <w:sz w:val="22"/>
          <w:szCs w:val="22"/>
        </w:rPr>
        <w:t xml:space="preserve">d.; Mohan </w:t>
      </w:r>
      <w:r>
        <w:rPr>
          <w:i/>
          <w:iCs/>
          <w:sz w:val="22"/>
          <w:szCs w:val="22"/>
        </w:rPr>
        <w:t>et al</w:t>
      </w:r>
      <w:r w:rsidRPr="00100D6A">
        <w:rPr>
          <w:rFonts w:ascii="Times" w:hAnsi="Times"/>
          <w:sz w:val="22"/>
          <w:szCs w:val="20"/>
        </w:rPr>
        <w:t>.</w:t>
      </w:r>
    </w:p>
    <w:p w:rsidR="00100D6A" w:rsidRDefault="00100D6A">
      <w:pPr>
        <w:jc w:val="both"/>
        <w:rPr>
          <w:sz w:val="20"/>
          <w:szCs w:val="20"/>
        </w:rPr>
      </w:pPr>
    </w:p>
    <w:p w:rsidR="00100D6A" w:rsidRDefault="00100D6A">
      <w:pPr>
        <w:jc w:val="both"/>
        <w:rPr>
          <w:sz w:val="22"/>
          <w:szCs w:val="22"/>
        </w:rPr>
      </w:pPr>
      <w:r>
        <w:rPr>
          <w:b/>
          <w:bCs/>
          <w:sz w:val="22"/>
          <w:szCs w:val="22"/>
        </w:rPr>
        <w:t>Course description:</w:t>
      </w:r>
      <w:r>
        <w:rPr>
          <w:sz w:val="22"/>
          <w:szCs w:val="22"/>
        </w:rPr>
        <w:t xml:space="preserve">  Power electronic devices (diodes, </w:t>
      </w:r>
      <w:proofErr w:type="spellStart"/>
      <w:r>
        <w:rPr>
          <w:sz w:val="22"/>
          <w:szCs w:val="22"/>
        </w:rPr>
        <w:t>thyristors</w:t>
      </w:r>
      <w:proofErr w:type="spellEnd"/>
      <w:r>
        <w:rPr>
          <w:sz w:val="22"/>
          <w:szCs w:val="22"/>
        </w:rPr>
        <w:t xml:space="preserve">, </w:t>
      </w:r>
      <w:proofErr w:type="spellStart"/>
      <w:r>
        <w:rPr>
          <w:sz w:val="22"/>
          <w:szCs w:val="22"/>
        </w:rPr>
        <w:t>etc</w:t>
      </w:r>
      <w:proofErr w:type="spellEnd"/>
      <w:r>
        <w:rPr>
          <w:sz w:val="22"/>
          <w:szCs w:val="22"/>
        </w:rPr>
        <w:t xml:space="preserve">); Power electronic circuits (rectifiers, DC choppers, inverters, etc); Applications (power supplies, DC and AC motor drives, etc); Modeling and simulation using </w:t>
      </w:r>
      <w:proofErr w:type="spellStart"/>
      <w:r>
        <w:rPr>
          <w:sz w:val="22"/>
          <w:szCs w:val="22"/>
        </w:rPr>
        <w:t>PSpice</w:t>
      </w:r>
      <w:proofErr w:type="spellEnd"/>
      <w:r>
        <w:rPr>
          <w:sz w:val="22"/>
          <w:szCs w:val="22"/>
        </w:rPr>
        <w:t xml:space="preserve"> software</w:t>
      </w:r>
      <w:r w:rsidR="00BE7106">
        <w:rPr>
          <w:sz w:val="22"/>
          <w:szCs w:val="22"/>
        </w:rPr>
        <w:t xml:space="preserve">, and analysis using </w:t>
      </w:r>
      <w:proofErr w:type="spellStart"/>
      <w:r w:rsidR="00BE7106">
        <w:rPr>
          <w:sz w:val="22"/>
          <w:szCs w:val="22"/>
        </w:rPr>
        <w:t>Matlab</w:t>
      </w:r>
      <w:proofErr w:type="spellEnd"/>
      <w:r>
        <w:rPr>
          <w:sz w:val="22"/>
          <w:szCs w:val="22"/>
        </w:rPr>
        <w:t>.</w:t>
      </w:r>
    </w:p>
    <w:p w:rsidR="00100D6A" w:rsidRDefault="00100D6A">
      <w:pPr>
        <w:jc w:val="both"/>
        <w:rPr>
          <w:sz w:val="22"/>
          <w:szCs w:val="22"/>
        </w:rPr>
      </w:pPr>
    </w:p>
    <w:p w:rsidR="00AC09A2" w:rsidRDefault="00100D6A" w:rsidP="00AC09A2">
      <w:pPr>
        <w:pStyle w:val="BodyText"/>
        <w:rPr>
          <w:sz w:val="22"/>
        </w:rPr>
        <w:sectPr w:rsidR="00AC09A2" w:rsidSect="00BE7106">
          <w:footerReference w:type="even" r:id="rId8"/>
          <w:footerReference w:type="default" r:id="rId9"/>
          <w:pgSz w:w="12240" w:h="15840" w:code="1"/>
          <w:pgMar w:top="1152" w:right="1440" w:bottom="1152" w:left="1440" w:header="1440" w:footer="576" w:gutter="0"/>
          <w:cols w:space="720"/>
          <w:noEndnote/>
        </w:sectPr>
      </w:pPr>
      <w:r>
        <w:rPr>
          <w:b/>
          <w:bCs/>
          <w:sz w:val="22"/>
          <w:szCs w:val="22"/>
        </w:rPr>
        <w:t>Grading:</w:t>
      </w:r>
      <w:r w:rsidR="00620611" w:rsidRPr="00620611">
        <w:rPr>
          <w:sz w:val="22"/>
        </w:rPr>
        <w:t xml:space="preserve"> </w:t>
      </w:r>
    </w:p>
    <w:p w:rsidR="00620611" w:rsidRPr="000132AC" w:rsidRDefault="00620611" w:rsidP="00AC09A2">
      <w:pPr>
        <w:pStyle w:val="BodyText"/>
        <w:tabs>
          <w:tab w:val="left" w:pos="900"/>
        </w:tabs>
        <w:spacing w:after="0"/>
        <w:rPr>
          <w:sz w:val="22"/>
        </w:rPr>
      </w:pPr>
      <w:r w:rsidRPr="000132AC">
        <w:rPr>
          <w:sz w:val="22"/>
        </w:rPr>
        <w:lastRenderedPageBreak/>
        <w:tab/>
      </w:r>
      <w:proofErr w:type="spellStart"/>
      <w:r w:rsidRPr="000132AC">
        <w:rPr>
          <w:sz w:val="22"/>
        </w:rPr>
        <w:t>Homeworks</w:t>
      </w:r>
      <w:proofErr w:type="spellEnd"/>
      <w:r w:rsidRPr="000132AC">
        <w:rPr>
          <w:sz w:val="22"/>
        </w:rPr>
        <w:tab/>
      </w:r>
      <w:r w:rsidRPr="000132AC">
        <w:rPr>
          <w:sz w:val="22"/>
        </w:rPr>
        <w:tab/>
      </w:r>
      <w:r w:rsidRPr="000132AC">
        <w:rPr>
          <w:sz w:val="22"/>
        </w:rPr>
        <w:tab/>
        <w:t xml:space="preserve">     </w:t>
      </w:r>
      <w:r w:rsidR="00AC09A2">
        <w:rPr>
          <w:sz w:val="22"/>
        </w:rPr>
        <w:t>8</w:t>
      </w:r>
      <w:r w:rsidRPr="000132AC">
        <w:rPr>
          <w:sz w:val="22"/>
        </w:rPr>
        <w:t>%</w:t>
      </w:r>
    </w:p>
    <w:p w:rsidR="00620611" w:rsidRPr="000132AC" w:rsidRDefault="00620611" w:rsidP="00620611">
      <w:pPr>
        <w:tabs>
          <w:tab w:val="left" w:pos="720"/>
          <w:tab w:val="left" w:pos="900"/>
          <w:tab w:val="right" w:pos="2700"/>
        </w:tabs>
        <w:rPr>
          <w:rFonts w:ascii="Times" w:hAnsi="Times"/>
          <w:sz w:val="22"/>
          <w:szCs w:val="20"/>
        </w:rPr>
      </w:pPr>
      <w:r w:rsidRPr="000132AC">
        <w:rPr>
          <w:rFonts w:ascii="Times" w:hAnsi="Times"/>
          <w:sz w:val="22"/>
          <w:szCs w:val="20"/>
        </w:rPr>
        <w:tab/>
      </w:r>
      <w:r w:rsidRPr="000132AC">
        <w:rPr>
          <w:rFonts w:ascii="Times" w:hAnsi="Times"/>
          <w:sz w:val="22"/>
          <w:szCs w:val="20"/>
        </w:rPr>
        <w:tab/>
        <w:t>Quizzes</w:t>
      </w:r>
      <w:r w:rsidRPr="000132AC">
        <w:rPr>
          <w:rFonts w:ascii="Times" w:hAnsi="Times"/>
          <w:sz w:val="22"/>
          <w:szCs w:val="20"/>
        </w:rPr>
        <w:tab/>
      </w:r>
      <w:r w:rsidRPr="000132AC">
        <w:rPr>
          <w:rFonts w:ascii="Times" w:hAnsi="Times"/>
          <w:sz w:val="22"/>
          <w:szCs w:val="20"/>
        </w:rPr>
        <w:tab/>
      </w:r>
      <w:r w:rsidRPr="000132AC">
        <w:rPr>
          <w:rFonts w:ascii="Times" w:hAnsi="Times"/>
          <w:sz w:val="22"/>
          <w:szCs w:val="20"/>
        </w:rPr>
        <w:tab/>
        <w:t xml:space="preserve">     6%</w:t>
      </w:r>
    </w:p>
    <w:p w:rsidR="00620611" w:rsidRPr="000132AC" w:rsidRDefault="00620611" w:rsidP="00620611">
      <w:pPr>
        <w:tabs>
          <w:tab w:val="left" w:pos="540"/>
          <w:tab w:val="left" w:pos="900"/>
          <w:tab w:val="right" w:pos="2700"/>
        </w:tabs>
        <w:spacing w:line="240" w:lineRule="atLeast"/>
        <w:rPr>
          <w:sz w:val="22"/>
        </w:rPr>
      </w:pPr>
      <w:r w:rsidRPr="000132AC">
        <w:rPr>
          <w:sz w:val="22"/>
        </w:rPr>
        <w:tab/>
      </w:r>
      <w:r w:rsidRPr="000132AC">
        <w:rPr>
          <w:sz w:val="22"/>
        </w:rPr>
        <w:tab/>
        <w:t>Design Project</w:t>
      </w:r>
      <w:r w:rsidRPr="000132AC">
        <w:rPr>
          <w:sz w:val="22"/>
        </w:rPr>
        <w:tab/>
      </w:r>
      <w:r w:rsidRPr="000132AC">
        <w:rPr>
          <w:sz w:val="22"/>
        </w:rPr>
        <w:tab/>
      </w:r>
      <w:r w:rsidRPr="000132AC">
        <w:rPr>
          <w:sz w:val="22"/>
        </w:rPr>
        <w:tab/>
        <w:t xml:space="preserve">     </w:t>
      </w:r>
      <w:r w:rsidR="00AC09A2">
        <w:rPr>
          <w:sz w:val="22"/>
        </w:rPr>
        <w:t>4</w:t>
      </w:r>
      <w:r w:rsidRPr="000132AC">
        <w:rPr>
          <w:sz w:val="22"/>
        </w:rPr>
        <w:t>%</w:t>
      </w:r>
    </w:p>
    <w:p w:rsidR="00620611" w:rsidRPr="000132AC" w:rsidRDefault="00620611" w:rsidP="00620611">
      <w:pPr>
        <w:tabs>
          <w:tab w:val="left" w:pos="720"/>
          <w:tab w:val="left" w:pos="900"/>
          <w:tab w:val="right" w:pos="2700"/>
        </w:tabs>
        <w:rPr>
          <w:rFonts w:ascii="Times" w:hAnsi="Times"/>
          <w:sz w:val="22"/>
          <w:szCs w:val="20"/>
        </w:rPr>
      </w:pPr>
      <w:r w:rsidRPr="000132AC">
        <w:rPr>
          <w:rFonts w:ascii="Times" w:hAnsi="Times"/>
          <w:sz w:val="22"/>
          <w:szCs w:val="20"/>
        </w:rPr>
        <w:tab/>
      </w:r>
      <w:r w:rsidRPr="000132AC">
        <w:rPr>
          <w:rFonts w:ascii="Times" w:hAnsi="Times"/>
          <w:sz w:val="22"/>
          <w:szCs w:val="20"/>
        </w:rPr>
        <w:tab/>
      </w:r>
      <w:r w:rsidRPr="000132AC">
        <w:rPr>
          <w:sz w:val="22"/>
          <w:szCs w:val="20"/>
        </w:rPr>
        <w:t>Laboratory Work</w:t>
      </w:r>
      <w:r w:rsidRPr="000132AC">
        <w:rPr>
          <w:rFonts w:ascii="Times" w:hAnsi="Times"/>
          <w:sz w:val="22"/>
          <w:szCs w:val="20"/>
        </w:rPr>
        <w:tab/>
      </w:r>
      <w:r w:rsidRPr="000132AC">
        <w:rPr>
          <w:rFonts w:ascii="Times" w:hAnsi="Times"/>
          <w:sz w:val="22"/>
          <w:szCs w:val="20"/>
        </w:rPr>
        <w:tab/>
      </w:r>
      <w:r w:rsidRPr="000132AC">
        <w:rPr>
          <w:rFonts w:ascii="Times" w:hAnsi="Times"/>
          <w:sz w:val="22"/>
          <w:szCs w:val="20"/>
        </w:rPr>
        <w:tab/>
        <w:t xml:space="preserve">  </w:t>
      </w:r>
      <w:r w:rsidR="00AC09A2">
        <w:rPr>
          <w:rFonts w:ascii="Times" w:hAnsi="Times"/>
          <w:sz w:val="22"/>
          <w:szCs w:val="20"/>
        </w:rPr>
        <w:t xml:space="preserve"> 25</w:t>
      </w:r>
      <w:r w:rsidRPr="000132AC">
        <w:rPr>
          <w:rFonts w:ascii="Times" w:hAnsi="Times"/>
          <w:sz w:val="22"/>
          <w:szCs w:val="20"/>
        </w:rPr>
        <w:t>%</w:t>
      </w:r>
    </w:p>
    <w:p w:rsidR="00620611" w:rsidRPr="000132AC" w:rsidRDefault="00620611" w:rsidP="00620611">
      <w:pPr>
        <w:tabs>
          <w:tab w:val="left" w:pos="720"/>
          <w:tab w:val="left" w:pos="900"/>
          <w:tab w:val="right" w:pos="2700"/>
        </w:tabs>
        <w:rPr>
          <w:rFonts w:ascii="Times" w:hAnsi="Times"/>
          <w:sz w:val="22"/>
          <w:szCs w:val="20"/>
        </w:rPr>
      </w:pPr>
      <w:r w:rsidRPr="000132AC">
        <w:rPr>
          <w:rFonts w:ascii="Times" w:hAnsi="Times"/>
          <w:sz w:val="22"/>
          <w:szCs w:val="20"/>
        </w:rPr>
        <w:tab/>
      </w:r>
      <w:r w:rsidRPr="000132AC">
        <w:rPr>
          <w:rFonts w:ascii="Times" w:hAnsi="Times"/>
          <w:sz w:val="22"/>
          <w:szCs w:val="20"/>
        </w:rPr>
        <w:tab/>
        <w:t>Mid-term Exams</w:t>
      </w:r>
      <w:r w:rsidRPr="000132AC">
        <w:rPr>
          <w:rFonts w:ascii="Times" w:hAnsi="Times"/>
          <w:sz w:val="22"/>
          <w:szCs w:val="20"/>
        </w:rPr>
        <w:tab/>
      </w:r>
      <w:r w:rsidRPr="000132AC">
        <w:rPr>
          <w:rFonts w:ascii="Times" w:hAnsi="Times"/>
          <w:sz w:val="22"/>
          <w:szCs w:val="20"/>
        </w:rPr>
        <w:tab/>
      </w:r>
      <w:r w:rsidRPr="000132AC">
        <w:rPr>
          <w:rFonts w:ascii="Times" w:hAnsi="Times"/>
          <w:sz w:val="22"/>
          <w:szCs w:val="20"/>
        </w:rPr>
        <w:tab/>
      </w:r>
      <w:bookmarkStart w:id="1" w:name="OLE_LINK2"/>
      <w:r w:rsidRPr="000132AC">
        <w:rPr>
          <w:rFonts w:ascii="Times" w:hAnsi="Times"/>
          <w:sz w:val="22"/>
          <w:szCs w:val="20"/>
        </w:rPr>
        <w:t xml:space="preserve">  </w:t>
      </w:r>
      <w:bookmarkEnd w:id="1"/>
      <w:r w:rsidRPr="000132AC">
        <w:rPr>
          <w:rFonts w:ascii="Times" w:hAnsi="Times"/>
          <w:sz w:val="22"/>
          <w:szCs w:val="20"/>
        </w:rPr>
        <w:t xml:space="preserve"> </w:t>
      </w:r>
      <w:r w:rsidR="00AC09A2">
        <w:rPr>
          <w:rFonts w:ascii="Times" w:hAnsi="Times"/>
          <w:sz w:val="22"/>
          <w:szCs w:val="20"/>
        </w:rPr>
        <w:t>32</w:t>
      </w:r>
      <w:r w:rsidRPr="000132AC">
        <w:rPr>
          <w:rFonts w:ascii="Times" w:hAnsi="Times"/>
          <w:sz w:val="22"/>
          <w:szCs w:val="20"/>
        </w:rPr>
        <w:t>%</w:t>
      </w:r>
    </w:p>
    <w:p w:rsidR="00620611" w:rsidRPr="000132AC" w:rsidRDefault="00620611" w:rsidP="00620611">
      <w:pPr>
        <w:tabs>
          <w:tab w:val="left" w:pos="720"/>
          <w:tab w:val="left" w:pos="900"/>
          <w:tab w:val="right" w:pos="2700"/>
        </w:tabs>
        <w:rPr>
          <w:rFonts w:ascii="Times" w:hAnsi="Times"/>
          <w:sz w:val="22"/>
          <w:szCs w:val="20"/>
        </w:rPr>
      </w:pPr>
      <w:r w:rsidRPr="000132AC">
        <w:rPr>
          <w:rFonts w:ascii="Times" w:hAnsi="Times"/>
          <w:sz w:val="22"/>
          <w:szCs w:val="20"/>
        </w:rPr>
        <w:tab/>
      </w:r>
      <w:r w:rsidRPr="000132AC">
        <w:rPr>
          <w:rFonts w:ascii="Times" w:hAnsi="Times"/>
          <w:sz w:val="22"/>
          <w:szCs w:val="20"/>
        </w:rPr>
        <w:tab/>
        <w:t>Final Exam</w:t>
      </w:r>
      <w:r w:rsidRPr="000132AC">
        <w:rPr>
          <w:rFonts w:ascii="Times" w:hAnsi="Times"/>
          <w:sz w:val="22"/>
          <w:szCs w:val="20"/>
        </w:rPr>
        <w:tab/>
      </w:r>
      <w:r w:rsidRPr="000132AC">
        <w:rPr>
          <w:rFonts w:ascii="Times" w:hAnsi="Times"/>
          <w:sz w:val="22"/>
          <w:szCs w:val="20"/>
        </w:rPr>
        <w:tab/>
      </w:r>
      <w:r w:rsidRPr="000132AC">
        <w:rPr>
          <w:rFonts w:ascii="Times" w:hAnsi="Times"/>
          <w:sz w:val="22"/>
          <w:szCs w:val="20"/>
        </w:rPr>
        <w:tab/>
        <w:t xml:space="preserve">   2</w:t>
      </w:r>
      <w:r w:rsidR="00AC09A2">
        <w:rPr>
          <w:rFonts w:ascii="Times" w:hAnsi="Times"/>
          <w:sz w:val="22"/>
          <w:szCs w:val="20"/>
        </w:rPr>
        <w:t>5</w:t>
      </w:r>
      <w:r w:rsidRPr="000132AC">
        <w:rPr>
          <w:rFonts w:ascii="Times" w:hAnsi="Times"/>
          <w:sz w:val="22"/>
          <w:szCs w:val="20"/>
        </w:rPr>
        <w:t xml:space="preserve">% </w:t>
      </w:r>
    </w:p>
    <w:p w:rsidR="00052C37" w:rsidRDefault="00052C37" w:rsidP="00052C37">
      <w:pPr>
        <w:tabs>
          <w:tab w:val="left" w:pos="720"/>
          <w:tab w:val="left" w:pos="900"/>
          <w:tab w:val="right" w:pos="2700"/>
        </w:tabs>
        <w:rPr>
          <w:rFonts w:ascii="Times" w:hAnsi="Times"/>
          <w:sz w:val="22"/>
          <w:szCs w:val="20"/>
        </w:rPr>
      </w:pPr>
    </w:p>
    <w:p w:rsidR="00AC09A2" w:rsidRDefault="00620611" w:rsidP="00052C37">
      <w:pPr>
        <w:tabs>
          <w:tab w:val="left" w:pos="720"/>
          <w:tab w:val="left" w:pos="900"/>
          <w:tab w:val="right" w:pos="2700"/>
        </w:tabs>
        <w:rPr>
          <w:rFonts w:ascii="Times" w:hAnsi="Times"/>
          <w:sz w:val="22"/>
          <w:szCs w:val="20"/>
        </w:rPr>
        <w:sectPr w:rsidR="00AC09A2" w:rsidSect="00052C37">
          <w:type w:val="continuous"/>
          <w:pgSz w:w="12240" w:h="15840" w:code="1"/>
          <w:pgMar w:top="1008" w:right="1440" w:bottom="1008" w:left="1440" w:header="1440" w:footer="720" w:gutter="0"/>
          <w:cols w:num="2" w:space="720"/>
          <w:noEndnote/>
        </w:sectPr>
      </w:pPr>
      <w:r w:rsidRPr="000132AC">
        <w:rPr>
          <w:rFonts w:ascii="Times" w:hAnsi="Times"/>
          <w:sz w:val="22"/>
          <w:szCs w:val="20"/>
        </w:rPr>
        <w:lastRenderedPageBreak/>
        <w:t>Tentatively, the correspondence between Course Total percentage and letter grade will be:  100</w:t>
      </w:r>
      <w:r w:rsidRPr="000132AC">
        <w:rPr>
          <w:rFonts w:ascii="Symbol" w:hAnsi="Symbol"/>
          <w:sz w:val="22"/>
          <w:szCs w:val="20"/>
        </w:rPr>
        <w:t></w:t>
      </w:r>
      <w:r w:rsidRPr="000132AC">
        <w:rPr>
          <w:rFonts w:ascii="Times" w:hAnsi="Times"/>
          <w:sz w:val="22"/>
          <w:szCs w:val="20"/>
        </w:rPr>
        <w:t>90% = A, 90</w:t>
      </w:r>
      <w:r w:rsidRPr="000132AC">
        <w:rPr>
          <w:rFonts w:ascii="Symbol" w:hAnsi="Symbol"/>
          <w:sz w:val="22"/>
          <w:szCs w:val="20"/>
        </w:rPr>
        <w:t></w:t>
      </w:r>
      <w:r w:rsidRPr="000132AC">
        <w:rPr>
          <w:rFonts w:ascii="Times" w:hAnsi="Times"/>
          <w:sz w:val="22"/>
          <w:szCs w:val="20"/>
        </w:rPr>
        <w:t xml:space="preserve">80% </w:t>
      </w:r>
      <w:r w:rsidRPr="000132AC">
        <w:rPr>
          <w:rFonts w:ascii="Times" w:hAnsi="Times" w:cs="Times"/>
          <w:sz w:val="22"/>
          <w:szCs w:val="20"/>
        </w:rPr>
        <w:t>=</w:t>
      </w:r>
      <w:r w:rsidRPr="000132AC">
        <w:rPr>
          <w:rFonts w:ascii="Times" w:hAnsi="Times"/>
          <w:sz w:val="22"/>
          <w:szCs w:val="20"/>
        </w:rPr>
        <w:t xml:space="preserve"> B, 80</w:t>
      </w:r>
      <w:r w:rsidRPr="000132AC">
        <w:rPr>
          <w:rFonts w:ascii="Symbol" w:hAnsi="Symbol"/>
          <w:sz w:val="22"/>
          <w:szCs w:val="20"/>
        </w:rPr>
        <w:t></w:t>
      </w:r>
      <w:r w:rsidRPr="000132AC">
        <w:rPr>
          <w:rFonts w:ascii="Times" w:hAnsi="Times"/>
          <w:sz w:val="22"/>
          <w:szCs w:val="20"/>
        </w:rPr>
        <w:t xml:space="preserve">70% </w:t>
      </w:r>
      <w:r w:rsidRPr="000132AC">
        <w:rPr>
          <w:rFonts w:ascii="Times" w:hAnsi="Times" w:cs="Times"/>
          <w:sz w:val="22"/>
          <w:szCs w:val="20"/>
        </w:rPr>
        <w:t>=</w:t>
      </w:r>
      <w:r w:rsidRPr="000132AC">
        <w:rPr>
          <w:rFonts w:ascii="Times" w:hAnsi="Times"/>
          <w:sz w:val="22"/>
          <w:szCs w:val="20"/>
        </w:rPr>
        <w:t xml:space="preserve"> C, 70</w:t>
      </w:r>
      <w:r w:rsidRPr="000132AC">
        <w:rPr>
          <w:rFonts w:ascii="Symbol" w:hAnsi="Symbol"/>
          <w:sz w:val="22"/>
          <w:szCs w:val="20"/>
        </w:rPr>
        <w:t></w:t>
      </w:r>
      <w:r w:rsidRPr="000132AC">
        <w:rPr>
          <w:sz w:val="22"/>
          <w:szCs w:val="20"/>
        </w:rPr>
        <w:t>6</w:t>
      </w:r>
      <w:r w:rsidRPr="000132AC">
        <w:rPr>
          <w:rFonts w:ascii="Times" w:hAnsi="Times"/>
          <w:sz w:val="22"/>
          <w:szCs w:val="20"/>
        </w:rPr>
        <w:t xml:space="preserve">0% </w:t>
      </w:r>
      <w:r w:rsidRPr="000132AC">
        <w:rPr>
          <w:rFonts w:ascii="Times" w:hAnsi="Times" w:cs="Times"/>
          <w:sz w:val="22"/>
          <w:szCs w:val="20"/>
        </w:rPr>
        <w:t>=</w:t>
      </w:r>
      <w:r w:rsidRPr="000132AC">
        <w:rPr>
          <w:rFonts w:ascii="Times" w:hAnsi="Times"/>
          <w:sz w:val="22"/>
          <w:szCs w:val="20"/>
        </w:rPr>
        <w:t xml:space="preserve"> D, 60</w:t>
      </w:r>
      <w:r w:rsidRPr="000132AC">
        <w:rPr>
          <w:rFonts w:ascii="Symbol" w:hAnsi="Symbol"/>
          <w:sz w:val="22"/>
          <w:szCs w:val="20"/>
        </w:rPr>
        <w:t></w:t>
      </w:r>
      <w:r w:rsidRPr="000132AC">
        <w:rPr>
          <w:rFonts w:ascii="Times" w:hAnsi="Times"/>
          <w:sz w:val="22"/>
          <w:szCs w:val="20"/>
        </w:rPr>
        <w:t xml:space="preserve">0% = F.  However, I reserve the right to </w:t>
      </w:r>
      <w:r w:rsidRPr="003C3ED8">
        <w:rPr>
          <w:rFonts w:ascii="Times" w:hAnsi="Times"/>
          <w:b/>
          <w:bCs/>
          <w:sz w:val="22"/>
          <w:szCs w:val="20"/>
          <w:u w:val="single"/>
        </w:rPr>
        <w:t>lower</w:t>
      </w:r>
      <w:r w:rsidRPr="000132AC">
        <w:rPr>
          <w:rFonts w:ascii="Times" w:hAnsi="Times"/>
          <w:sz w:val="22"/>
          <w:szCs w:val="20"/>
        </w:rPr>
        <w:t xml:space="preserve"> the grade thresholds should the situation warrant it.</w:t>
      </w:r>
    </w:p>
    <w:p w:rsidR="00100D6A" w:rsidRDefault="00100D6A">
      <w:pPr>
        <w:jc w:val="both"/>
        <w:rPr>
          <w:sz w:val="22"/>
          <w:szCs w:val="22"/>
        </w:rPr>
      </w:pPr>
      <w:r>
        <w:rPr>
          <w:b/>
          <w:bCs/>
          <w:sz w:val="22"/>
          <w:szCs w:val="22"/>
        </w:rPr>
        <w:lastRenderedPageBreak/>
        <w:t xml:space="preserve">Homework: </w:t>
      </w:r>
      <w:r w:rsidR="004A2D12">
        <w:rPr>
          <w:sz w:val="22"/>
          <w:szCs w:val="20"/>
        </w:rPr>
        <w:t>The assigned homework problems will be collected and then given a ‘</w:t>
      </w:r>
      <w:r w:rsidR="004A2D12">
        <w:rPr>
          <w:i/>
          <w:sz w:val="22"/>
          <w:szCs w:val="20"/>
          <w:u w:val="single"/>
        </w:rPr>
        <w:t>completion/effort</w:t>
      </w:r>
      <w:r w:rsidR="004A2D12">
        <w:rPr>
          <w:i/>
          <w:sz w:val="22"/>
          <w:szCs w:val="20"/>
        </w:rPr>
        <w:t>’</w:t>
      </w:r>
      <w:r w:rsidR="004A2D12">
        <w:rPr>
          <w:sz w:val="22"/>
          <w:szCs w:val="20"/>
        </w:rPr>
        <w:t xml:space="preserve"> grade only instead of a ‘correctness’ grade since they are considered to be the </w:t>
      </w:r>
      <w:r w:rsidR="004A2D12">
        <w:rPr>
          <w:i/>
          <w:sz w:val="22"/>
          <w:szCs w:val="20"/>
          <w:u w:val="single"/>
        </w:rPr>
        <w:t>practice</w:t>
      </w:r>
      <w:r w:rsidR="004A2D12">
        <w:rPr>
          <w:sz w:val="22"/>
          <w:szCs w:val="20"/>
        </w:rPr>
        <w:t xml:space="preserve"> that is necessary for you to learn the material in this course. Problems are assigned and due according to my weekly instructions. They must be turned in by the specified deadline: </w:t>
      </w:r>
      <w:r w:rsidR="004A2D12">
        <w:rPr>
          <w:i/>
          <w:iCs/>
          <w:sz w:val="22"/>
          <w:szCs w:val="20"/>
          <w:u w:val="single"/>
        </w:rPr>
        <w:t>w</w:t>
      </w:r>
      <w:r w:rsidR="004A2D12">
        <w:rPr>
          <w:rStyle w:val="Italics"/>
          <w:sz w:val="22"/>
          <w:szCs w:val="20"/>
          <w:u w:val="single"/>
        </w:rPr>
        <w:t>ork will not be accepted late, unless you have specifically requested that privilege for good cause</w:t>
      </w:r>
      <w:r w:rsidR="004A2D12">
        <w:rPr>
          <w:sz w:val="22"/>
          <w:szCs w:val="20"/>
        </w:rPr>
        <w:t xml:space="preserve">. Work that is submitted is expected to be neatly done and clearly organized on loose leaf paper that is not torn from a spiral binder. </w:t>
      </w:r>
      <w:r w:rsidR="004A2D12">
        <w:rPr>
          <w:i/>
          <w:sz w:val="22"/>
          <w:szCs w:val="20"/>
          <w:u w:val="single"/>
        </w:rPr>
        <w:t xml:space="preserve">Homework solutions will be posted on the </w:t>
      </w:r>
      <w:r w:rsidR="004A2D12">
        <w:rPr>
          <w:i/>
          <w:sz w:val="22"/>
          <w:szCs w:val="20"/>
          <w:u w:val="single"/>
        </w:rPr>
        <w:lastRenderedPageBreak/>
        <w:t>Vista web site for this course</w:t>
      </w:r>
      <w:r w:rsidR="004A2D12">
        <w:rPr>
          <w:i/>
          <w:sz w:val="22"/>
          <w:szCs w:val="20"/>
        </w:rPr>
        <w:t xml:space="preserve"> </w:t>
      </w:r>
      <w:r w:rsidR="004A2D12">
        <w:rPr>
          <w:sz w:val="22"/>
          <w:szCs w:val="20"/>
        </w:rPr>
        <w:t>the same day that they are collected so you can check their correctness (</w:t>
      </w:r>
      <w:r w:rsidR="004A2D12">
        <w:rPr>
          <w:i/>
          <w:sz w:val="22"/>
          <w:szCs w:val="20"/>
          <w:u w:val="single"/>
        </w:rPr>
        <w:t>I suggest you make a hard or scanned copy of your homework before you turn it in</w:t>
      </w:r>
      <w:r w:rsidR="004A2D12">
        <w:rPr>
          <w:sz w:val="22"/>
          <w:szCs w:val="20"/>
        </w:rPr>
        <w:t xml:space="preserve">). On certain weeks, in lieu of the assigned problems being collected and graded, </w:t>
      </w:r>
      <w:r w:rsidR="004A2D12">
        <w:rPr>
          <w:i/>
          <w:sz w:val="22"/>
          <w:szCs w:val="20"/>
          <w:u w:val="single"/>
        </w:rPr>
        <w:t>a quiz (HW-Quiz) on 1 of those problems will be given and then graded on its correctness</w:t>
      </w:r>
      <w:r w:rsidR="004A2D12">
        <w:rPr>
          <w:sz w:val="22"/>
          <w:szCs w:val="20"/>
        </w:rPr>
        <w:t>.</w:t>
      </w:r>
    </w:p>
    <w:p w:rsidR="00AC09A2" w:rsidRDefault="00AC09A2">
      <w:pPr>
        <w:jc w:val="both"/>
        <w:rPr>
          <w:b/>
          <w:bCs/>
          <w:sz w:val="22"/>
          <w:szCs w:val="22"/>
        </w:rPr>
      </w:pPr>
    </w:p>
    <w:p w:rsidR="004A2D12" w:rsidRDefault="004A2D12">
      <w:pPr>
        <w:jc w:val="both"/>
        <w:rPr>
          <w:b/>
          <w:bCs/>
          <w:sz w:val="22"/>
          <w:szCs w:val="22"/>
        </w:rPr>
      </w:pPr>
      <w:r w:rsidRPr="000132AC">
        <w:rPr>
          <w:rStyle w:val="Bold"/>
          <w:sz w:val="22"/>
          <w:szCs w:val="20"/>
        </w:rPr>
        <w:t>Laboratory Exercises</w:t>
      </w:r>
      <w:r w:rsidRPr="000132AC">
        <w:rPr>
          <w:sz w:val="22"/>
          <w:szCs w:val="20"/>
        </w:rPr>
        <w:t xml:space="preserve">:  </w:t>
      </w:r>
      <w:r>
        <w:rPr>
          <w:sz w:val="22"/>
          <w:szCs w:val="20"/>
        </w:rPr>
        <w:t>The purposes of the laboratory portion of this course are for you to: (1) learn the proper use of instrumentation, (2) learn good laboratory habits, and (3) experience the subject material of this course. These goals can be accomplished without writing long-winded laboratory reports. Instead, you should concentrate on accurately documenting your thoughts and plans about the experiment before you do it, your thoughts, procedures, and experiences as you do it, and your comments and conclusions after you complete it. Your reports will be graded with this in mind.</w:t>
      </w:r>
      <w:r>
        <w:rPr>
          <w:b/>
          <w:bCs/>
          <w:sz w:val="22"/>
          <w:szCs w:val="22"/>
        </w:rPr>
        <w:t xml:space="preserve"> </w:t>
      </w:r>
    </w:p>
    <w:p w:rsidR="004A2D12" w:rsidRDefault="004A2D12">
      <w:pPr>
        <w:jc w:val="both"/>
        <w:rPr>
          <w:b/>
          <w:bCs/>
          <w:sz w:val="22"/>
          <w:szCs w:val="22"/>
        </w:rPr>
      </w:pPr>
    </w:p>
    <w:p w:rsidR="00100D6A" w:rsidRDefault="00100D6A">
      <w:pPr>
        <w:jc w:val="both"/>
        <w:rPr>
          <w:b/>
          <w:bCs/>
          <w:sz w:val="22"/>
          <w:szCs w:val="22"/>
        </w:rPr>
      </w:pPr>
      <w:r>
        <w:rPr>
          <w:b/>
          <w:bCs/>
          <w:sz w:val="22"/>
          <w:szCs w:val="22"/>
        </w:rPr>
        <w:t xml:space="preserve">Project:   </w:t>
      </w:r>
      <w:r w:rsidR="004A2D12">
        <w:rPr>
          <w:bCs/>
          <w:sz w:val="22"/>
          <w:szCs w:val="20"/>
        </w:rPr>
        <w:t xml:space="preserve">One design project – requiring the use of </w:t>
      </w:r>
      <w:proofErr w:type="spellStart"/>
      <w:r w:rsidR="004A2D12">
        <w:rPr>
          <w:bCs/>
          <w:sz w:val="22"/>
          <w:szCs w:val="20"/>
        </w:rPr>
        <w:t>PSpice</w:t>
      </w:r>
      <w:proofErr w:type="spellEnd"/>
      <w:r w:rsidR="004A2D12">
        <w:rPr>
          <w:bCs/>
          <w:sz w:val="22"/>
          <w:szCs w:val="20"/>
        </w:rPr>
        <w:t xml:space="preserve"> software – will be assigned mid-semester.</w:t>
      </w:r>
    </w:p>
    <w:p w:rsidR="00AC09A2" w:rsidRDefault="00AC09A2">
      <w:pPr>
        <w:jc w:val="both"/>
        <w:rPr>
          <w:b/>
          <w:bCs/>
          <w:sz w:val="22"/>
          <w:szCs w:val="22"/>
        </w:rPr>
      </w:pPr>
    </w:p>
    <w:p w:rsidR="00100D6A" w:rsidRDefault="004A2D12">
      <w:pPr>
        <w:jc w:val="both"/>
        <w:rPr>
          <w:sz w:val="22"/>
          <w:szCs w:val="22"/>
        </w:rPr>
      </w:pPr>
      <w:r>
        <w:rPr>
          <w:b/>
          <w:bCs/>
          <w:sz w:val="22"/>
          <w:szCs w:val="20"/>
        </w:rPr>
        <w:t xml:space="preserve">Quizzes &amp; Exams:  </w:t>
      </w:r>
      <w:r>
        <w:rPr>
          <w:bCs/>
          <w:sz w:val="22"/>
          <w:szCs w:val="20"/>
          <w:u w:val="single"/>
        </w:rPr>
        <w:t>Three Quizzes will be given as scheduled.  In addition, there will be 2 mid-term exams and 1 final exam</w:t>
      </w:r>
      <w:r>
        <w:rPr>
          <w:bCs/>
          <w:sz w:val="22"/>
          <w:szCs w:val="20"/>
        </w:rPr>
        <w:t>.  Solutions to the quizzes and exams will be posted on the Vista web site for this course.</w:t>
      </w:r>
      <w:r w:rsidR="00100D6A">
        <w:rPr>
          <w:sz w:val="22"/>
          <w:szCs w:val="22"/>
        </w:rPr>
        <w:t xml:space="preserve"> Make up exams will only be given in exceptional situations and only if arrangements have been made in advance.</w:t>
      </w:r>
    </w:p>
    <w:p w:rsidR="00AC09A2" w:rsidRDefault="00AC09A2">
      <w:pPr>
        <w:jc w:val="both"/>
        <w:rPr>
          <w:b/>
          <w:bCs/>
          <w:sz w:val="22"/>
          <w:szCs w:val="22"/>
        </w:rPr>
      </w:pPr>
    </w:p>
    <w:p w:rsidR="00AC09A2" w:rsidRDefault="00AC09A2" w:rsidP="00AC09A2">
      <w:pPr>
        <w:rPr>
          <w:sz w:val="22"/>
          <w:szCs w:val="20"/>
        </w:rPr>
      </w:pPr>
      <w:r>
        <w:rPr>
          <w:b/>
          <w:sz w:val="22"/>
          <w:szCs w:val="20"/>
        </w:rPr>
        <w:t>Course Outcomes</w:t>
      </w:r>
      <w:r>
        <w:rPr>
          <w:sz w:val="22"/>
          <w:szCs w:val="20"/>
        </w:rPr>
        <w:t>:  The purpose of this course is for you the student to learn a</w:t>
      </w:r>
      <w:r w:rsidR="0085138E">
        <w:rPr>
          <w:sz w:val="22"/>
          <w:szCs w:val="20"/>
        </w:rPr>
        <w:t>bout</w:t>
      </w:r>
      <w:r>
        <w:rPr>
          <w:sz w:val="22"/>
          <w:szCs w:val="20"/>
        </w:rPr>
        <w:t xml:space="preserve"> </w:t>
      </w:r>
      <w:r w:rsidR="0085138E">
        <w:rPr>
          <w:sz w:val="22"/>
          <w:szCs w:val="20"/>
        </w:rPr>
        <w:t>power</w:t>
      </w:r>
      <w:r>
        <w:rPr>
          <w:sz w:val="22"/>
          <w:szCs w:val="20"/>
        </w:rPr>
        <w:t xml:space="preserve"> electronic</w:t>
      </w:r>
      <w:r w:rsidR="0085138E">
        <w:rPr>
          <w:sz w:val="22"/>
          <w:szCs w:val="20"/>
        </w:rPr>
        <w:t xml:space="preserve"> device</w:t>
      </w:r>
      <w:r>
        <w:rPr>
          <w:sz w:val="22"/>
          <w:szCs w:val="20"/>
        </w:rPr>
        <w:t>s</w:t>
      </w:r>
      <w:r w:rsidR="0085138E">
        <w:rPr>
          <w:sz w:val="22"/>
          <w:szCs w:val="20"/>
        </w:rPr>
        <w:t>, circuits and applications</w:t>
      </w:r>
      <w:r>
        <w:rPr>
          <w:sz w:val="22"/>
          <w:szCs w:val="20"/>
        </w:rPr>
        <w:t xml:space="preserve">. The concepts gained in this course </w:t>
      </w:r>
      <w:r w:rsidR="007A23C7">
        <w:rPr>
          <w:sz w:val="22"/>
          <w:szCs w:val="20"/>
        </w:rPr>
        <w:t>t</w:t>
      </w:r>
      <w:r w:rsidR="007A23C7" w:rsidRPr="007A23C7">
        <w:rPr>
          <w:sz w:val="22"/>
          <w:szCs w:val="20"/>
        </w:rPr>
        <w:t xml:space="preserve">hrough lecture, laboratory, and </w:t>
      </w:r>
      <w:r w:rsidR="007A23C7">
        <w:rPr>
          <w:sz w:val="22"/>
          <w:szCs w:val="20"/>
        </w:rPr>
        <w:t>additional</w:t>
      </w:r>
      <w:r w:rsidR="007A23C7" w:rsidRPr="007A23C7">
        <w:rPr>
          <w:sz w:val="22"/>
          <w:szCs w:val="20"/>
        </w:rPr>
        <w:t xml:space="preserve"> assignments </w:t>
      </w:r>
      <w:r>
        <w:rPr>
          <w:sz w:val="22"/>
          <w:szCs w:val="20"/>
        </w:rPr>
        <w:t xml:space="preserve">will enable you to build an essential foundation </w:t>
      </w:r>
      <w:r w:rsidR="004A2D12">
        <w:rPr>
          <w:sz w:val="22"/>
          <w:szCs w:val="20"/>
        </w:rPr>
        <w:t>for a rewarding engineering career related to power electronics.</w:t>
      </w:r>
      <w:r>
        <w:rPr>
          <w:sz w:val="22"/>
          <w:szCs w:val="20"/>
        </w:rPr>
        <w:t xml:space="preserve"> Note below the course’s key learning outcomes: </w:t>
      </w:r>
    </w:p>
    <w:p w:rsidR="007A23C7" w:rsidRPr="00BE7106" w:rsidRDefault="00BE7106" w:rsidP="00BE7106">
      <w:pPr>
        <w:pStyle w:val="ListParagraph"/>
        <w:numPr>
          <w:ilvl w:val="0"/>
          <w:numId w:val="5"/>
        </w:numPr>
        <w:ind w:left="360"/>
        <w:jc w:val="both"/>
        <w:rPr>
          <w:i/>
          <w:sz w:val="22"/>
          <w:szCs w:val="20"/>
        </w:rPr>
      </w:pPr>
      <w:r>
        <w:rPr>
          <w:i/>
          <w:sz w:val="22"/>
          <w:szCs w:val="20"/>
        </w:rPr>
        <w:t>An u</w:t>
      </w:r>
      <w:r w:rsidR="007A23C7" w:rsidRPr="00BE7106">
        <w:rPr>
          <w:i/>
          <w:sz w:val="22"/>
          <w:szCs w:val="20"/>
        </w:rPr>
        <w:t>nderstand</w:t>
      </w:r>
      <w:r>
        <w:rPr>
          <w:i/>
          <w:sz w:val="22"/>
          <w:szCs w:val="20"/>
        </w:rPr>
        <w:t>ing of</w:t>
      </w:r>
      <w:r w:rsidR="007A23C7" w:rsidRPr="00BE7106">
        <w:rPr>
          <w:i/>
          <w:sz w:val="22"/>
          <w:szCs w:val="20"/>
        </w:rPr>
        <w:t xml:space="preserve"> the behavior of semiconductor devices operated as power switches. </w:t>
      </w:r>
    </w:p>
    <w:p w:rsidR="007A23C7" w:rsidRPr="00BE7106" w:rsidRDefault="007A23C7" w:rsidP="00BE7106">
      <w:pPr>
        <w:pStyle w:val="ListParagraph"/>
        <w:numPr>
          <w:ilvl w:val="0"/>
          <w:numId w:val="5"/>
        </w:numPr>
        <w:ind w:left="360"/>
        <w:jc w:val="both"/>
        <w:rPr>
          <w:i/>
          <w:sz w:val="22"/>
          <w:szCs w:val="20"/>
        </w:rPr>
      </w:pPr>
      <w:r w:rsidRPr="00BE7106">
        <w:rPr>
          <w:i/>
          <w:sz w:val="22"/>
          <w:szCs w:val="20"/>
        </w:rPr>
        <w:t>A</w:t>
      </w:r>
      <w:r w:rsidRPr="00BE7106">
        <w:rPr>
          <w:i/>
          <w:sz w:val="22"/>
          <w:szCs w:val="20"/>
        </w:rPr>
        <w:t>bility to a</w:t>
      </w:r>
      <w:r w:rsidRPr="00BE7106">
        <w:rPr>
          <w:i/>
          <w:sz w:val="22"/>
          <w:szCs w:val="20"/>
        </w:rPr>
        <w:t xml:space="preserve">nalyze and design ac-to-dc circuits. </w:t>
      </w:r>
    </w:p>
    <w:p w:rsidR="007A23C7" w:rsidRPr="00BE7106" w:rsidRDefault="007A23C7" w:rsidP="00BE7106">
      <w:pPr>
        <w:pStyle w:val="ListParagraph"/>
        <w:numPr>
          <w:ilvl w:val="0"/>
          <w:numId w:val="5"/>
        </w:numPr>
        <w:ind w:left="360"/>
        <w:jc w:val="both"/>
        <w:rPr>
          <w:i/>
          <w:sz w:val="22"/>
          <w:szCs w:val="20"/>
        </w:rPr>
      </w:pPr>
      <w:r w:rsidRPr="00BE7106">
        <w:rPr>
          <w:i/>
          <w:sz w:val="22"/>
          <w:szCs w:val="20"/>
        </w:rPr>
        <w:t xml:space="preserve">Ability to analyze and design dc-to-dc converters. </w:t>
      </w:r>
    </w:p>
    <w:p w:rsidR="007A23C7" w:rsidRPr="00BE7106" w:rsidRDefault="007A23C7" w:rsidP="00BE7106">
      <w:pPr>
        <w:pStyle w:val="ListParagraph"/>
        <w:numPr>
          <w:ilvl w:val="0"/>
          <w:numId w:val="5"/>
        </w:numPr>
        <w:ind w:left="360"/>
        <w:jc w:val="both"/>
        <w:rPr>
          <w:i/>
          <w:sz w:val="22"/>
          <w:szCs w:val="20"/>
        </w:rPr>
      </w:pPr>
      <w:r w:rsidRPr="00BE7106">
        <w:rPr>
          <w:i/>
          <w:sz w:val="22"/>
          <w:szCs w:val="20"/>
        </w:rPr>
        <w:t xml:space="preserve">Ability to analyze </w:t>
      </w:r>
      <w:r w:rsidRPr="00BE7106">
        <w:rPr>
          <w:i/>
          <w:sz w:val="22"/>
          <w:szCs w:val="20"/>
        </w:rPr>
        <w:t>and design dc-to-a</w:t>
      </w:r>
      <w:r w:rsidRPr="00BE7106">
        <w:rPr>
          <w:i/>
          <w:sz w:val="22"/>
          <w:szCs w:val="20"/>
        </w:rPr>
        <w:t xml:space="preserve">c </w:t>
      </w:r>
      <w:r w:rsidRPr="00BE7106">
        <w:rPr>
          <w:i/>
          <w:sz w:val="22"/>
          <w:szCs w:val="20"/>
        </w:rPr>
        <w:t>i</w:t>
      </w:r>
      <w:r w:rsidRPr="00BE7106">
        <w:rPr>
          <w:i/>
          <w:sz w:val="22"/>
          <w:szCs w:val="20"/>
        </w:rPr>
        <w:t xml:space="preserve">nverters. </w:t>
      </w:r>
    </w:p>
    <w:p w:rsidR="00BE7106" w:rsidRPr="00BE7106" w:rsidRDefault="007A23C7" w:rsidP="00BE7106">
      <w:pPr>
        <w:pStyle w:val="ListParagraph"/>
        <w:numPr>
          <w:ilvl w:val="0"/>
          <w:numId w:val="5"/>
        </w:numPr>
        <w:ind w:left="360"/>
        <w:jc w:val="both"/>
        <w:rPr>
          <w:i/>
          <w:sz w:val="22"/>
          <w:szCs w:val="20"/>
        </w:rPr>
      </w:pPr>
      <w:r w:rsidRPr="00BE7106">
        <w:rPr>
          <w:i/>
          <w:sz w:val="22"/>
          <w:szCs w:val="20"/>
        </w:rPr>
        <w:t xml:space="preserve">Become proficient with computer skills (e.g., PSPICE and MATLAB) for the </w:t>
      </w:r>
      <w:r w:rsidR="00BE7106">
        <w:rPr>
          <w:i/>
          <w:sz w:val="22"/>
          <w:szCs w:val="20"/>
        </w:rPr>
        <w:t xml:space="preserve">simulated </w:t>
      </w:r>
      <w:r w:rsidRPr="00BE7106">
        <w:rPr>
          <w:i/>
          <w:sz w:val="22"/>
          <w:szCs w:val="20"/>
        </w:rPr>
        <w:t>analysis and design of</w:t>
      </w:r>
      <w:r w:rsidR="00BE7106">
        <w:rPr>
          <w:i/>
          <w:sz w:val="22"/>
          <w:szCs w:val="20"/>
        </w:rPr>
        <w:t xml:space="preserve"> </w:t>
      </w:r>
      <w:r w:rsidRPr="00BE7106">
        <w:rPr>
          <w:i/>
          <w:sz w:val="22"/>
          <w:szCs w:val="20"/>
        </w:rPr>
        <w:t>power electronic circuits</w:t>
      </w:r>
    </w:p>
    <w:p w:rsidR="00BE7106" w:rsidRPr="00BE7106" w:rsidRDefault="00BE7106" w:rsidP="00BE7106">
      <w:pPr>
        <w:pStyle w:val="ListParagraph"/>
        <w:numPr>
          <w:ilvl w:val="0"/>
          <w:numId w:val="5"/>
        </w:numPr>
        <w:ind w:left="360"/>
        <w:jc w:val="both"/>
        <w:rPr>
          <w:i/>
          <w:sz w:val="22"/>
          <w:szCs w:val="20"/>
        </w:rPr>
      </w:pPr>
      <w:r w:rsidRPr="00BE7106">
        <w:rPr>
          <w:i/>
          <w:sz w:val="22"/>
          <w:szCs w:val="20"/>
        </w:rPr>
        <w:t xml:space="preserve">Ability to </w:t>
      </w:r>
      <w:r w:rsidRPr="00BE7106">
        <w:rPr>
          <w:i/>
          <w:sz w:val="22"/>
          <w:szCs w:val="20"/>
        </w:rPr>
        <w:t xml:space="preserve">design, set up, and test </w:t>
      </w:r>
      <w:r w:rsidRPr="00BE7106">
        <w:rPr>
          <w:i/>
          <w:sz w:val="22"/>
          <w:szCs w:val="20"/>
        </w:rPr>
        <w:t xml:space="preserve">power </w:t>
      </w:r>
      <w:r w:rsidRPr="00BE7106">
        <w:rPr>
          <w:i/>
          <w:sz w:val="22"/>
          <w:szCs w:val="20"/>
        </w:rPr>
        <w:t>electronic circuits in the laboratory</w:t>
      </w:r>
    </w:p>
    <w:p w:rsidR="007A23C7" w:rsidRDefault="007A23C7" w:rsidP="007A23C7">
      <w:pPr>
        <w:jc w:val="both"/>
        <w:rPr>
          <w:b/>
          <w:bCs/>
          <w:sz w:val="22"/>
          <w:szCs w:val="22"/>
        </w:rPr>
      </w:pPr>
    </w:p>
    <w:p w:rsidR="00100D6A" w:rsidRDefault="00100D6A">
      <w:pPr>
        <w:jc w:val="both"/>
        <w:rPr>
          <w:sz w:val="22"/>
          <w:szCs w:val="22"/>
        </w:rPr>
      </w:pPr>
      <w:r>
        <w:rPr>
          <w:b/>
          <w:bCs/>
          <w:sz w:val="22"/>
          <w:szCs w:val="22"/>
        </w:rPr>
        <w:t>Attendance:</w:t>
      </w:r>
      <w:r>
        <w:rPr>
          <w:sz w:val="22"/>
          <w:szCs w:val="22"/>
        </w:rPr>
        <w:t xml:space="preserve"> </w:t>
      </w:r>
      <w:r w:rsidR="00AC09A2">
        <w:rPr>
          <w:sz w:val="22"/>
          <w:szCs w:val="20"/>
        </w:rPr>
        <w:t xml:space="preserve">Regular and punctual attendance is essential and expected of students.  </w:t>
      </w:r>
      <w:r w:rsidR="00AC09A2">
        <w:rPr>
          <w:sz w:val="22"/>
          <w:szCs w:val="20"/>
          <w:u w:val="single"/>
        </w:rPr>
        <w:t xml:space="preserve">If you will miss or be late for a scheduled meeting time (lecture, lab, or individual meeting), you are expected to conduct yourself in a professional manner by informing the instructor beforehand, if possible, or contacting the instructor </w:t>
      </w:r>
      <w:r w:rsidR="00AC09A2">
        <w:rPr>
          <w:i/>
          <w:iCs/>
          <w:sz w:val="22"/>
          <w:szCs w:val="20"/>
          <w:u w:val="single"/>
        </w:rPr>
        <w:t>ASAP after that missed meeting</w:t>
      </w:r>
      <w:r w:rsidR="00AC09A2">
        <w:rPr>
          <w:sz w:val="22"/>
          <w:szCs w:val="20"/>
          <w:u w:val="single"/>
        </w:rPr>
        <w:t>.</w:t>
      </w:r>
      <w:r w:rsidR="00AC09A2">
        <w:rPr>
          <w:sz w:val="22"/>
          <w:szCs w:val="20"/>
        </w:rPr>
        <w:t xml:space="preserve">  Guidance regarding class absence may be found on the SPSU website.</w:t>
      </w:r>
      <w:r w:rsidR="00AC09A2">
        <w:rPr>
          <w:sz w:val="22"/>
          <w:szCs w:val="22"/>
        </w:rPr>
        <w:t xml:space="preserve"> </w:t>
      </w:r>
      <w:r>
        <w:rPr>
          <w:sz w:val="22"/>
          <w:szCs w:val="22"/>
        </w:rPr>
        <w:t xml:space="preserve">If attendance is below 50% (as of 5 </w:t>
      </w:r>
      <w:proofErr w:type="spellStart"/>
      <w:r>
        <w:rPr>
          <w:sz w:val="22"/>
          <w:szCs w:val="22"/>
        </w:rPr>
        <w:t>mins</w:t>
      </w:r>
      <w:proofErr w:type="spellEnd"/>
      <w:r>
        <w:rPr>
          <w:sz w:val="22"/>
          <w:szCs w:val="22"/>
        </w:rPr>
        <w:t xml:space="preserve"> after class starts), I will conduct </w:t>
      </w:r>
      <w:r>
        <w:rPr>
          <w:sz w:val="22"/>
          <w:szCs w:val="22"/>
          <w:u w:val="single"/>
        </w:rPr>
        <w:t>really easy</w:t>
      </w:r>
      <w:r>
        <w:rPr>
          <w:sz w:val="22"/>
          <w:szCs w:val="22"/>
        </w:rPr>
        <w:t xml:space="preserve"> pop quizzes for those who are present to count as part of their homework grade.</w:t>
      </w:r>
    </w:p>
    <w:p w:rsidR="00100D6A" w:rsidRDefault="00100D6A">
      <w:pPr>
        <w:jc w:val="both"/>
        <w:rPr>
          <w:sz w:val="22"/>
          <w:szCs w:val="22"/>
        </w:rPr>
      </w:pPr>
      <w:r>
        <w:rPr>
          <w:sz w:val="22"/>
          <w:szCs w:val="22"/>
        </w:rPr>
        <w:t> </w:t>
      </w:r>
    </w:p>
    <w:p w:rsidR="00AC09A2" w:rsidRDefault="00AC09A2" w:rsidP="00AC09A2">
      <w:pPr>
        <w:rPr>
          <w:b/>
          <w:bCs/>
          <w:sz w:val="22"/>
          <w:szCs w:val="20"/>
        </w:rPr>
      </w:pPr>
      <w:r>
        <w:rPr>
          <w:b/>
          <w:bCs/>
          <w:sz w:val="22"/>
          <w:szCs w:val="20"/>
        </w:rPr>
        <w:t>Academic Misconduct:</w:t>
      </w:r>
      <w:r>
        <w:rPr>
          <w:sz w:val="22"/>
          <w:szCs w:val="20"/>
        </w:rPr>
        <w:t xml:space="preserve">   In order to encourage and preserve the honor and integrity of the academic community, SPSU expects its students to maintain high standards of personal and scholarly conduct.  Detailed guidance regarding academic misconduct may be found in S</w:t>
      </w:r>
      <w:bookmarkStart w:id="2" w:name="_GoBack"/>
      <w:bookmarkEnd w:id="2"/>
      <w:r>
        <w:rPr>
          <w:sz w:val="22"/>
          <w:szCs w:val="20"/>
        </w:rPr>
        <w:t xml:space="preserve">PSU’s Undergraduate Catalog (accessible on its website). Although </w:t>
      </w:r>
      <w:r>
        <w:rPr>
          <w:sz w:val="22"/>
          <w:szCs w:val="20"/>
          <w:u w:val="single"/>
        </w:rPr>
        <w:t>discussion and collaboration</w:t>
      </w:r>
      <w:r>
        <w:rPr>
          <w:sz w:val="22"/>
          <w:szCs w:val="20"/>
        </w:rPr>
        <w:t xml:space="preserve"> between students regarding homework and laboratory assignments is encouraged, </w:t>
      </w:r>
      <w:r>
        <w:rPr>
          <w:sz w:val="22"/>
          <w:szCs w:val="20"/>
          <w:u w:val="single"/>
        </w:rPr>
        <w:t xml:space="preserve">one example of misconduct is </w:t>
      </w:r>
      <w:proofErr w:type="gramStart"/>
      <w:r>
        <w:rPr>
          <w:sz w:val="22"/>
          <w:szCs w:val="20"/>
          <w:u w:val="single"/>
        </w:rPr>
        <w:t>either letting</w:t>
      </w:r>
      <w:proofErr w:type="gramEnd"/>
      <w:r>
        <w:rPr>
          <w:sz w:val="22"/>
          <w:szCs w:val="20"/>
          <w:u w:val="single"/>
        </w:rPr>
        <w:t xml:space="preserve"> a classmate read/copy your completed assignment, or reading/copying your classmate’s completed assignment, then turning it in</w:t>
      </w:r>
      <w:r>
        <w:rPr>
          <w:sz w:val="22"/>
          <w:szCs w:val="20"/>
        </w:rPr>
        <w:t xml:space="preserve">.  </w:t>
      </w:r>
    </w:p>
    <w:p w:rsidR="00AC09A2" w:rsidRDefault="00AC09A2" w:rsidP="00AC09A2">
      <w:pPr>
        <w:jc w:val="both"/>
        <w:rPr>
          <w:b/>
          <w:bCs/>
          <w:sz w:val="22"/>
          <w:szCs w:val="20"/>
        </w:rPr>
      </w:pPr>
      <w:r>
        <w:rPr>
          <w:b/>
          <w:bCs/>
          <w:sz w:val="22"/>
          <w:szCs w:val="20"/>
        </w:rPr>
        <w:t xml:space="preserve"> </w:t>
      </w:r>
    </w:p>
    <w:p w:rsidR="00100D6A" w:rsidRDefault="00AC09A2" w:rsidP="00AC09A2">
      <w:pPr>
        <w:jc w:val="both"/>
        <w:rPr>
          <w:sz w:val="22"/>
          <w:szCs w:val="22"/>
        </w:rPr>
      </w:pPr>
      <w:r>
        <w:rPr>
          <w:b/>
          <w:bCs/>
          <w:sz w:val="22"/>
          <w:szCs w:val="20"/>
        </w:rPr>
        <w:t>Students with Disabilities</w:t>
      </w:r>
      <w:r w:rsidR="00100D6A">
        <w:rPr>
          <w:b/>
          <w:bCs/>
          <w:sz w:val="22"/>
          <w:szCs w:val="22"/>
        </w:rPr>
        <w:t>:</w:t>
      </w:r>
      <w:r w:rsidR="00100D6A">
        <w:rPr>
          <w:sz w:val="22"/>
          <w:szCs w:val="22"/>
        </w:rPr>
        <w:t xml:space="preserve">  </w:t>
      </w:r>
      <w:r>
        <w:rPr>
          <w:sz w:val="22"/>
          <w:szCs w:val="20"/>
        </w:rPr>
        <w:t>SPSU complies with the Americans with Disabilities Act and Section 504 of the Rehabilitation Act of 1973 regarding students with disabilities.  Eligible students seeking accommodations should contact the counselor working with disabilities at 678-915-7244 and/or the ATTIC at 678-915-7361 as soon as possible in the term for which they are seeking accommodations.</w:t>
      </w:r>
    </w:p>
    <w:sectPr w:rsidR="00100D6A" w:rsidSect="00BE7106">
      <w:headerReference w:type="default" r:id="rId10"/>
      <w:type w:val="continuous"/>
      <w:pgSz w:w="12240" w:h="15840" w:code="1"/>
      <w:pgMar w:top="1008" w:right="1440" w:bottom="1008"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18" w:rsidRDefault="000E3118">
      <w:r>
        <w:separator/>
      </w:r>
    </w:p>
  </w:endnote>
  <w:endnote w:type="continuationSeparator" w:id="0">
    <w:p w:rsidR="000E3118" w:rsidRDefault="000E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11" w:rsidRDefault="0062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0611" w:rsidRDefault="006206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11" w:rsidRPr="003C3ED8" w:rsidRDefault="00620611" w:rsidP="00CF2897">
    <w:pPr>
      <w:pStyle w:val="Footer"/>
      <w:framePr w:vSpace="144" w:wrap="around" w:vAnchor="text" w:hAnchor="margin" w:xAlign="center" w:y="1"/>
      <w:rPr>
        <w:rStyle w:val="PageNumber"/>
        <w:sz w:val="22"/>
        <w:szCs w:val="20"/>
      </w:rPr>
    </w:pPr>
    <w:r w:rsidRPr="003C3ED8">
      <w:rPr>
        <w:rStyle w:val="PageNumber"/>
        <w:sz w:val="22"/>
        <w:szCs w:val="20"/>
      </w:rPr>
      <w:fldChar w:fldCharType="begin"/>
    </w:r>
    <w:r w:rsidRPr="003C3ED8">
      <w:rPr>
        <w:rStyle w:val="PageNumber"/>
        <w:sz w:val="22"/>
        <w:szCs w:val="20"/>
      </w:rPr>
      <w:instrText xml:space="preserve">PAGE  </w:instrText>
    </w:r>
    <w:r w:rsidRPr="003C3ED8">
      <w:rPr>
        <w:rStyle w:val="PageNumber"/>
        <w:sz w:val="22"/>
        <w:szCs w:val="20"/>
      </w:rPr>
      <w:fldChar w:fldCharType="separate"/>
    </w:r>
    <w:r w:rsidR="00BE7106">
      <w:rPr>
        <w:rStyle w:val="PageNumber"/>
        <w:noProof/>
        <w:sz w:val="22"/>
        <w:szCs w:val="20"/>
      </w:rPr>
      <w:t>1</w:t>
    </w:r>
    <w:r w:rsidRPr="003C3ED8">
      <w:rPr>
        <w:rStyle w:val="PageNumber"/>
        <w:sz w:val="22"/>
        <w:szCs w:val="20"/>
      </w:rPr>
      <w:fldChar w:fldCharType="end"/>
    </w:r>
  </w:p>
  <w:p w:rsidR="00620611" w:rsidRDefault="006206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18" w:rsidRDefault="000E3118">
      <w:r>
        <w:separator/>
      </w:r>
    </w:p>
  </w:footnote>
  <w:footnote w:type="continuationSeparator" w:id="0">
    <w:p w:rsidR="000E3118" w:rsidRDefault="000E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6A" w:rsidRDefault="00100D6A">
    <w:pPr>
      <w:jc w:val="right"/>
      <w:rPr>
        <w:sz w:val="20"/>
        <w:szCs w:val="20"/>
      </w:rPr>
    </w:pPr>
  </w:p>
  <w:p w:rsidR="00100D6A" w:rsidRDefault="00100D6A">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5FD"/>
    <w:multiLevelType w:val="hybridMultilevel"/>
    <w:tmpl w:val="38DE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75329"/>
    <w:multiLevelType w:val="hybridMultilevel"/>
    <w:tmpl w:val="3238E5A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233568"/>
    <w:multiLevelType w:val="hybridMultilevel"/>
    <w:tmpl w:val="FD927E7C"/>
    <w:lvl w:ilvl="0" w:tplc="D3A28CB8">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66A34905"/>
    <w:multiLevelType w:val="hybridMultilevel"/>
    <w:tmpl w:val="0A7A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75C0E"/>
    <w:multiLevelType w:val="singleLevel"/>
    <w:tmpl w:val="0409000F"/>
    <w:lvl w:ilvl="0">
      <w:start w:val="1"/>
      <w:numFmt w:val="decimal"/>
      <w:lvlText w:val="%1."/>
      <w:lvlJc w:val="left"/>
      <w:pPr>
        <w:tabs>
          <w:tab w:val="num" w:pos="720"/>
        </w:tabs>
        <w:ind w:left="720" w:hanging="360"/>
      </w:pPr>
      <w:rPr>
        <w:rFonts w:cs="Times New Roman"/>
      </w:r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BD"/>
    <w:rsid w:val="00052C37"/>
    <w:rsid w:val="000E3118"/>
    <w:rsid w:val="00100D6A"/>
    <w:rsid w:val="004159BD"/>
    <w:rsid w:val="0042556F"/>
    <w:rsid w:val="004A2D12"/>
    <w:rsid w:val="004E53EE"/>
    <w:rsid w:val="00620611"/>
    <w:rsid w:val="006D551E"/>
    <w:rsid w:val="0073186B"/>
    <w:rsid w:val="007350A4"/>
    <w:rsid w:val="00791FD8"/>
    <w:rsid w:val="007A23C7"/>
    <w:rsid w:val="00837BBE"/>
    <w:rsid w:val="0085138E"/>
    <w:rsid w:val="00900913"/>
    <w:rsid w:val="00946C26"/>
    <w:rsid w:val="00A719F2"/>
    <w:rsid w:val="00AC09A2"/>
    <w:rsid w:val="00B36E34"/>
    <w:rsid w:val="00B653C6"/>
    <w:rsid w:val="00BD5F5F"/>
    <w:rsid w:val="00BE7106"/>
    <w:rsid w:val="00C870A7"/>
    <w:rsid w:val="00D0460A"/>
    <w:rsid w:val="00D9643A"/>
    <w:rsid w:val="00E35A86"/>
    <w:rsid w:val="00E61335"/>
    <w:rsid w:val="00EF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iPriority="0"/>
    <w:lsdException w:name="Title" w:semiHidden="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86"/>
    <w:pPr>
      <w:widowControl w:val="0"/>
      <w:autoSpaceDE w:val="0"/>
      <w:autoSpaceDN w:val="0"/>
      <w:spacing w:after="0" w:line="240" w:lineRule="auto"/>
    </w:pPr>
    <w:rPr>
      <w:rFonts w:ascii="Times New Roman" w:hAnsi="Times New Roman"/>
      <w:sz w:val="24"/>
      <w:szCs w:val="24"/>
    </w:rPr>
  </w:style>
  <w:style w:type="paragraph" w:styleId="Heading4">
    <w:name w:val="heading 4"/>
    <w:basedOn w:val="Normal"/>
    <w:next w:val="Normal"/>
    <w:link w:val="Heading4Char"/>
    <w:uiPriority w:val="9"/>
    <w:semiHidden/>
    <w:unhideWhenUsed/>
    <w:qFormat/>
    <w:rsid w:val="00D9643A"/>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D9643A"/>
    <w:rPr>
      <w:rFonts w:cs="Times New Roman"/>
      <w:b/>
      <w:bCs/>
      <w:sz w:val="28"/>
      <w:szCs w:val="28"/>
    </w:rPr>
  </w:style>
  <w:style w:type="character" w:styleId="FootnoteReference">
    <w:name w:val="footnote reference"/>
    <w:basedOn w:val="DefaultParagraphFont"/>
    <w:uiPriority w:val="99"/>
    <w:rsid w:val="00E35A86"/>
    <w:rPr>
      <w:rFonts w:cs="Times New Roman"/>
    </w:rPr>
  </w:style>
  <w:style w:type="character" w:styleId="Hyperlink">
    <w:name w:val="Hyperlink"/>
    <w:basedOn w:val="DefaultParagraphFont"/>
    <w:uiPriority w:val="99"/>
    <w:rsid w:val="00E35A86"/>
    <w:rPr>
      <w:rFonts w:cs="Times New Roman"/>
      <w:color w:val="0000FF"/>
      <w:u w:val="single"/>
    </w:rPr>
  </w:style>
  <w:style w:type="paragraph" w:styleId="Title">
    <w:name w:val="Title"/>
    <w:basedOn w:val="Normal"/>
    <w:link w:val="TitleChar"/>
    <w:uiPriority w:val="99"/>
    <w:qFormat/>
    <w:rsid w:val="00E35A86"/>
    <w:pPr>
      <w:jc w:val="center"/>
    </w:pPr>
    <w:rPr>
      <w:b/>
      <w:bCs/>
      <w:sz w:val="36"/>
      <w:szCs w:val="36"/>
    </w:rPr>
  </w:style>
  <w:style w:type="character" w:customStyle="1" w:styleId="TitleChar">
    <w:name w:val="Title Char"/>
    <w:basedOn w:val="DefaultParagraphFont"/>
    <w:link w:val="Title"/>
    <w:uiPriority w:val="10"/>
    <w:locked/>
    <w:rsid w:val="00E35A8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35A86"/>
    <w:pPr>
      <w:tabs>
        <w:tab w:val="center" w:pos="4320"/>
        <w:tab w:val="right" w:pos="8640"/>
      </w:tabs>
    </w:pPr>
  </w:style>
  <w:style w:type="character" w:customStyle="1" w:styleId="HeaderChar">
    <w:name w:val="Header Char"/>
    <w:basedOn w:val="DefaultParagraphFont"/>
    <w:link w:val="Header"/>
    <w:uiPriority w:val="99"/>
    <w:semiHidden/>
    <w:locked/>
    <w:rsid w:val="00E35A86"/>
    <w:rPr>
      <w:rFonts w:ascii="Times New Roman" w:hAnsi="Times New Roman" w:cs="Times New Roman"/>
      <w:sz w:val="24"/>
      <w:szCs w:val="24"/>
    </w:rPr>
  </w:style>
  <w:style w:type="paragraph" w:styleId="Footer">
    <w:name w:val="footer"/>
    <w:basedOn w:val="Normal"/>
    <w:link w:val="FooterChar"/>
    <w:uiPriority w:val="99"/>
    <w:rsid w:val="00E35A86"/>
    <w:pPr>
      <w:tabs>
        <w:tab w:val="center" w:pos="4320"/>
        <w:tab w:val="right" w:pos="8640"/>
      </w:tabs>
    </w:pPr>
  </w:style>
  <w:style w:type="character" w:customStyle="1" w:styleId="FooterChar">
    <w:name w:val="Footer Char"/>
    <w:basedOn w:val="DefaultParagraphFont"/>
    <w:link w:val="Footer"/>
    <w:uiPriority w:val="99"/>
    <w:semiHidden/>
    <w:locked/>
    <w:rsid w:val="00E35A86"/>
    <w:rPr>
      <w:rFonts w:ascii="Times New Roman" w:hAnsi="Times New Roman" w:cs="Times New Roman"/>
      <w:sz w:val="24"/>
      <w:szCs w:val="24"/>
    </w:rPr>
  </w:style>
  <w:style w:type="paragraph" w:styleId="BodyText">
    <w:name w:val="Body Text"/>
    <w:basedOn w:val="Normal"/>
    <w:link w:val="BodyTextChar"/>
    <w:uiPriority w:val="99"/>
    <w:rsid w:val="00100D6A"/>
    <w:pPr>
      <w:widowControl/>
      <w:autoSpaceDE/>
      <w:autoSpaceDN/>
      <w:spacing w:after="120"/>
    </w:pPr>
    <w:rPr>
      <w:rFonts w:ascii="Times" w:hAnsi="Times"/>
      <w:sz w:val="20"/>
      <w:szCs w:val="20"/>
    </w:rPr>
  </w:style>
  <w:style w:type="character" w:customStyle="1" w:styleId="BodyTextChar">
    <w:name w:val="Body Text Char"/>
    <w:basedOn w:val="DefaultParagraphFont"/>
    <w:link w:val="BodyText"/>
    <w:uiPriority w:val="99"/>
    <w:locked/>
    <w:rsid w:val="00100D6A"/>
    <w:rPr>
      <w:rFonts w:ascii="Times" w:hAnsi="Times" w:cs="Times New Roman"/>
      <w:sz w:val="20"/>
      <w:szCs w:val="20"/>
    </w:rPr>
  </w:style>
  <w:style w:type="character" w:styleId="PageNumber">
    <w:name w:val="page number"/>
    <w:basedOn w:val="DefaultParagraphFont"/>
    <w:rsid w:val="00620611"/>
  </w:style>
  <w:style w:type="character" w:customStyle="1" w:styleId="Bold">
    <w:name w:val="Bold"/>
    <w:rsid w:val="004A2D12"/>
    <w:rPr>
      <w:b/>
      <w:bCs/>
    </w:rPr>
  </w:style>
  <w:style w:type="character" w:customStyle="1" w:styleId="Italics">
    <w:name w:val="Italics"/>
    <w:rsid w:val="004A2D12"/>
    <w:rPr>
      <w:i/>
      <w:iCs/>
    </w:rPr>
  </w:style>
  <w:style w:type="paragraph" w:styleId="ListParagraph">
    <w:name w:val="List Paragraph"/>
    <w:basedOn w:val="Normal"/>
    <w:uiPriority w:val="34"/>
    <w:qFormat/>
    <w:rsid w:val="00BE7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iPriority="0"/>
    <w:lsdException w:name="Title" w:semiHidden="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86"/>
    <w:pPr>
      <w:widowControl w:val="0"/>
      <w:autoSpaceDE w:val="0"/>
      <w:autoSpaceDN w:val="0"/>
      <w:spacing w:after="0" w:line="240" w:lineRule="auto"/>
    </w:pPr>
    <w:rPr>
      <w:rFonts w:ascii="Times New Roman" w:hAnsi="Times New Roman"/>
      <w:sz w:val="24"/>
      <w:szCs w:val="24"/>
    </w:rPr>
  </w:style>
  <w:style w:type="paragraph" w:styleId="Heading4">
    <w:name w:val="heading 4"/>
    <w:basedOn w:val="Normal"/>
    <w:next w:val="Normal"/>
    <w:link w:val="Heading4Char"/>
    <w:uiPriority w:val="9"/>
    <w:semiHidden/>
    <w:unhideWhenUsed/>
    <w:qFormat/>
    <w:rsid w:val="00D9643A"/>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D9643A"/>
    <w:rPr>
      <w:rFonts w:cs="Times New Roman"/>
      <w:b/>
      <w:bCs/>
      <w:sz w:val="28"/>
      <w:szCs w:val="28"/>
    </w:rPr>
  </w:style>
  <w:style w:type="character" w:styleId="FootnoteReference">
    <w:name w:val="footnote reference"/>
    <w:basedOn w:val="DefaultParagraphFont"/>
    <w:uiPriority w:val="99"/>
    <w:rsid w:val="00E35A86"/>
    <w:rPr>
      <w:rFonts w:cs="Times New Roman"/>
    </w:rPr>
  </w:style>
  <w:style w:type="character" w:styleId="Hyperlink">
    <w:name w:val="Hyperlink"/>
    <w:basedOn w:val="DefaultParagraphFont"/>
    <w:uiPriority w:val="99"/>
    <w:rsid w:val="00E35A86"/>
    <w:rPr>
      <w:rFonts w:cs="Times New Roman"/>
      <w:color w:val="0000FF"/>
      <w:u w:val="single"/>
    </w:rPr>
  </w:style>
  <w:style w:type="paragraph" w:styleId="Title">
    <w:name w:val="Title"/>
    <w:basedOn w:val="Normal"/>
    <w:link w:val="TitleChar"/>
    <w:uiPriority w:val="99"/>
    <w:qFormat/>
    <w:rsid w:val="00E35A86"/>
    <w:pPr>
      <w:jc w:val="center"/>
    </w:pPr>
    <w:rPr>
      <w:b/>
      <w:bCs/>
      <w:sz w:val="36"/>
      <w:szCs w:val="36"/>
    </w:rPr>
  </w:style>
  <w:style w:type="character" w:customStyle="1" w:styleId="TitleChar">
    <w:name w:val="Title Char"/>
    <w:basedOn w:val="DefaultParagraphFont"/>
    <w:link w:val="Title"/>
    <w:uiPriority w:val="10"/>
    <w:locked/>
    <w:rsid w:val="00E35A86"/>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35A86"/>
    <w:pPr>
      <w:tabs>
        <w:tab w:val="center" w:pos="4320"/>
        <w:tab w:val="right" w:pos="8640"/>
      </w:tabs>
    </w:pPr>
  </w:style>
  <w:style w:type="character" w:customStyle="1" w:styleId="HeaderChar">
    <w:name w:val="Header Char"/>
    <w:basedOn w:val="DefaultParagraphFont"/>
    <w:link w:val="Header"/>
    <w:uiPriority w:val="99"/>
    <w:semiHidden/>
    <w:locked/>
    <w:rsid w:val="00E35A86"/>
    <w:rPr>
      <w:rFonts w:ascii="Times New Roman" w:hAnsi="Times New Roman" w:cs="Times New Roman"/>
      <w:sz w:val="24"/>
      <w:szCs w:val="24"/>
    </w:rPr>
  </w:style>
  <w:style w:type="paragraph" w:styleId="Footer">
    <w:name w:val="footer"/>
    <w:basedOn w:val="Normal"/>
    <w:link w:val="FooterChar"/>
    <w:uiPriority w:val="99"/>
    <w:rsid w:val="00E35A86"/>
    <w:pPr>
      <w:tabs>
        <w:tab w:val="center" w:pos="4320"/>
        <w:tab w:val="right" w:pos="8640"/>
      </w:tabs>
    </w:pPr>
  </w:style>
  <w:style w:type="character" w:customStyle="1" w:styleId="FooterChar">
    <w:name w:val="Footer Char"/>
    <w:basedOn w:val="DefaultParagraphFont"/>
    <w:link w:val="Footer"/>
    <w:uiPriority w:val="99"/>
    <w:semiHidden/>
    <w:locked/>
    <w:rsid w:val="00E35A86"/>
    <w:rPr>
      <w:rFonts w:ascii="Times New Roman" w:hAnsi="Times New Roman" w:cs="Times New Roman"/>
      <w:sz w:val="24"/>
      <w:szCs w:val="24"/>
    </w:rPr>
  </w:style>
  <w:style w:type="paragraph" w:styleId="BodyText">
    <w:name w:val="Body Text"/>
    <w:basedOn w:val="Normal"/>
    <w:link w:val="BodyTextChar"/>
    <w:uiPriority w:val="99"/>
    <w:rsid w:val="00100D6A"/>
    <w:pPr>
      <w:widowControl/>
      <w:autoSpaceDE/>
      <w:autoSpaceDN/>
      <w:spacing w:after="120"/>
    </w:pPr>
    <w:rPr>
      <w:rFonts w:ascii="Times" w:hAnsi="Times"/>
      <w:sz w:val="20"/>
      <w:szCs w:val="20"/>
    </w:rPr>
  </w:style>
  <w:style w:type="character" w:customStyle="1" w:styleId="BodyTextChar">
    <w:name w:val="Body Text Char"/>
    <w:basedOn w:val="DefaultParagraphFont"/>
    <w:link w:val="BodyText"/>
    <w:uiPriority w:val="99"/>
    <w:locked/>
    <w:rsid w:val="00100D6A"/>
    <w:rPr>
      <w:rFonts w:ascii="Times" w:hAnsi="Times" w:cs="Times New Roman"/>
      <w:sz w:val="20"/>
      <w:szCs w:val="20"/>
    </w:rPr>
  </w:style>
  <w:style w:type="character" w:styleId="PageNumber">
    <w:name w:val="page number"/>
    <w:basedOn w:val="DefaultParagraphFont"/>
    <w:rsid w:val="00620611"/>
  </w:style>
  <w:style w:type="character" w:customStyle="1" w:styleId="Bold">
    <w:name w:val="Bold"/>
    <w:rsid w:val="004A2D12"/>
    <w:rPr>
      <w:b/>
      <w:bCs/>
    </w:rPr>
  </w:style>
  <w:style w:type="character" w:customStyle="1" w:styleId="Italics">
    <w:name w:val="Italics"/>
    <w:rsid w:val="004A2D12"/>
    <w:rPr>
      <w:i/>
      <w:iCs/>
    </w:rPr>
  </w:style>
  <w:style w:type="paragraph" w:styleId="ListParagraph">
    <w:name w:val="List Paragraph"/>
    <w:basedOn w:val="Normal"/>
    <w:uiPriority w:val="34"/>
    <w:qFormat/>
    <w:rsid w:val="00BE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7529">
      <w:bodyDiv w:val="1"/>
      <w:marLeft w:val="0"/>
      <w:marRight w:val="0"/>
      <w:marTop w:val="0"/>
      <w:marBottom w:val="0"/>
      <w:divBdr>
        <w:top w:val="none" w:sz="0" w:space="0" w:color="auto"/>
        <w:left w:val="none" w:sz="0" w:space="0" w:color="auto"/>
        <w:bottom w:val="none" w:sz="0" w:space="0" w:color="auto"/>
        <w:right w:val="none" w:sz="0" w:space="0" w:color="auto"/>
      </w:divBdr>
    </w:div>
    <w:div w:id="18405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EE 4395: Power Electronics</vt:lpstr>
    </vt:vector>
  </TitlesOfParts>
  <Company>ece dept utep</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4395: Power Electronics</dc:title>
  <dc:creator>Bill Diong</dc:creator>
  <cp:lastModifiedBy>Bill Diong</cp:lastModifiedBy>
  <cp:revision>3</cp:revision>
  <cp:lastPrinted>2000-01-12T21:18:00Z</cp:lastPrinted>
  <dcterms:created xsi:type="dcterms:W3CDTF">2012-01-10T21:54:00Z</dcterms:created>
  <dcterms:modified xsi:type="dcterms:W3CDTF">2012-01-10T22:02:00Z</dcterms:modified>
</cp:coreProperties>
</file>