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A92" w:rsidRDefault="00C97848">
      <w:r>
        <w:t>Problem 5</w:t>
      </w:r>
    </w:p>
    <w:p w:rsidR="00C97848" w:rsidRDefault="00C97848">
      <w:r>
        <w:t xml:space="preserve">Write down everything we are given, any assumptions we can make, and </w:t>
      </w:r>
      <w:r w:rsidR="00487E41">
        <w:t>what we want to find.</w:t>
      </w:r>
    </w:p>
    <w:p w:rsidR="005E597B" w:rsidRDefault="005E597B" w:rsidP="00D1638A">
      <w:pPr>
        <w:tabs>
          <w:tab w:val="left" w:pos="1050"/>
        </w:tabs>
      </w:pPr>
      <w:r>
        <w:t>Given:</w:t>
      </w:r>
      <w:r w:rsidR="00D1638A">
        <w:t xml:space="preserve"> θ = 20</w:t>
      </w:r>
      <w:r w:rsidR="00D1638A">
        <w:rPr>
          <w:vertAlign w:val="superscript"/>
        </w:rPr>
        <w:t>o</w:t>
      </w:r>
      <w:r w:rsidR="00D1638A">
        <w:tab/>
        <w:t>k = 500 N/m</w:t>
      </w:r>
      <w:r w:rsidR="00D1638A">
        <w:tab/>
        <w:t>m=2.50 kg</w:t>
      </w:r>
      <w:r w:rsidR="00D1638A">
        <w:tab/>
        <w:t>distance from spring = 0.300m</w:t>
      </w:r>
      <w:r w:rsidR="00D1638A">
        <w:tab/>
      </w:r>
      <w:proofErr w:type="gramStart"/>
      <w:r w:rsidR="00D1638A">
        <w:t>v</w:t>
      </w:r>
      <w:r w:rsidR="00D1638A">
        <w:rPr>
          <w:vertAlign w:val="subscript"/>
        </w:rPr>
        <w:t>i</w:t>
      </w:r>
      <w:r w:rsidR="00D1638A">
        <w:t>=</w:t>
      </w:r>
      <w:proofErr w:type="gramEnd"/>
      <w:r w:rsidR="00D1638A">
        <w:t>0.750 m/s</w:t>
      </w:r>
      <w:r w:rsidR="00D1638A">
        <w:tab/>
      </w:r>
      <w:proofErr w:type="spellStart"/>
      <w:r w:rsidR="00D1638A">
        <w:t>v</w:t>
      </w:r>
      <w:r w:rsidR="00D1638A">
        <w:rPr>
          <w:vertAlign w:val="subscript"/>
        </w:rPr>
        <w:t>f</w:t>
      </w:r>
      <w:proofErr w:type="spellEnd"/>
      <w:r w:rsidR="00D1638A">
        <w:t>=0</w:t>
      </w:r>
    </w:p>
    <w:p w:rsidR="00D1638A" w:rsidRDefault="00D1638A" w:rsidP="00D1638A">
      <w:pPr>
        <w:tabs>
          <w:tab w:val="left" w:pos="1050"/>
        </w:tabs>
      </w:pPr>
      <w:r>
        <w:t>Assumptions: gravity of 9.81 m/s</w:t>
      </w:r>
      <w:r>
        <w:rPr>
          <w:vertAlign w:val="superscript"/>
        </w:rPr>
        <w:t>2</w:t>
      </w:r>
      <w:r>
        <w:tab/>
        <w:t>frictionless surface</w:t>
      </w:r>
    </w:p>
    <w:p w:rsidR="00D1638A" w:rsidRDefault="00D1638A" w:rsidP="00D1638A">
      <w:pPr>
        <w:tabs>
          <w:tab w:val="left" w:pos="1050"/>
        </w:tabs>
      </w:pPr>
      <w:r>
        <w:t xml:space="preserve">Find: compression </w:t>
      </w:r>
      <w:r w:rsidR="000B5874">
        <w:t xml:space="preserve">distance </w:t>
      </w:r>
      <w:r>
        <w:t>of spring</w:t>
      </w:r>
    </w:p>
    <w:p w:rsidR="00D1638A" w:rsidRDefault="00D1638A" w:rsidP="00D1638A">
      <w:pPr>
        <w:tabs>
          <w:tab w:val="left" w:pos="1050"/>
        </w:tabs>
      </w:pPr>
      <w:r>
        <w:t>Seeing as how we are not concerned with vectors the work-energy theorem will do well here.</w:t>
      </w:r>
    </w:p>
    <w:p w:rsidR="008B5DD9" w:rsidRDefault="00A91E65" w:rsidP="00D1638A">
      <w:pPr>
        <w:tabs>
          <w:tab w:val="left" w:pos="1050"/>
        </w:tabs>
      </w:pPr>
      <w:r>
        <w:rPr>
          <w:noProof/>
          <w:lang w:eastAsia="zh-TW"/>
        </w:rPr>
        <w:pict>
          <v:shapetype id="_x0000_t202" coordsize="21600,21600" o:spt="202" path="m,l,21600r21600,l21600,xe">
            <v:stroke joinstyle="miter"/>
            <v:path gradientshapeok="t" o:connecttype="rect"/>
          </v:shapetype>
          <v:shape id="_x0000_s1033" type="#_x0000_t202" style="position:absolute;margin-left:302.05pt;margin-top:67.1pt;width:75.95pt;height:20.2pt;z-index:251668480;mso-width-relative:margin;mso-height-relative:margin" strokecolor="white [3212]">
            <v:textbox>
              <w:txbxContent>
                <w:p w:rsidR="00A91E65" w:rsidRDefault="00A91E65">
                  <w:r>
                    <w:t>k=500 N/m</w:t>
                  </w:r>
                </w:p>
              </w:txbxContent>
            </v:textbox>
          </v:shape>
        </w:pict>
      </w:r>
      <w:r>
        <w:rPr>
          <w:noProof/>
          <w:lang w:eastAsia="zh-TW"/>
        </w:rPr>
        <w:pict>
          <v:shape id="_x0000_s1032" type="#_x0000_t202" style="position:absolute;margin-left:130.3pt;margin-top:25.85pt;width:73.7pt;height:20.2pt;z-index:251666432;mso-width-relative:margin;mso-height-relative:margin" strokecolor="white [3212]">
            <v:textbox>
              <w:txbxContent>
                <w:p w:rsidR="000B5874" w:rsidRPr="000B5874" w:rsidRDefault="000B5874">
                  <w:proofErr w:type="gramStart"/>
                  <w:r>
                    <w:t>V</w:t>
                  </w:r>
                  <w:r>
                    <w:rPr>
                      <w:vertAlign w:val="subscript"/>
                    </w:rPr>
                    <w:t>i</w:t>
                  </w:r>
                  <w:r>
                    <w:t>=</w:t>
                  </w:r>
                  <w:proofErr w:type="gramEnd"/>
                  <w:r>
                    <w:t>0.750 m/s</w:t>
                  </w:r>
                </w:p>
              </w:txbxContent>
            </v:textbox>
          </v:shape>
        </w:pict>
      </w:r>
      <w:r w:rsidR="000B5874">
        <w:rPr>
          <w:noProof/>
          <w:lang w:eastAsia="zh-TW"/>
        </w:rPr>
        <w:pict>
          <v:shape id="_x0000_s1031" type="#_x0000_t202" style="position:absolute;margin-left:184.3pt;margin-top:54.4pt;width:51.95pt;height:20.2pt;z-index:251664384;mso-width-relative:margin;mso-height-relative:margin" strokecolor="white [3212]">
            <v:textbox>
              <w:txbxContent>
                <w:p w:rsidR="000B5874" w:rsidRDefault="000B5874">
                  <w:r>
                    <w:t>0.300 m</w:t>
                  </w:r>
                </w:p>
              </w:txbxContent>
            </v:textbox>
          </v:shape>
        </w:pict>
      </w:r>
      <w:r w:rsidR="000B5874">
        <w:rPr>
          <w:noProof/>
        </w:rPr>
        <w:pict>
          <v:shapetype id="_x0000_t32" coordsize="21600,21600" o:spt="32" o:oned="t" path="m,l21600,21600e" filled="f">
            <v:path arrowok="t" fillok="f" o:connecttype="none"/>
            <o:lock v:ext="edit" shapetype="t"/>
          </v:shapetype>
          <v:shape id="_x0000_s1030" type="#_x0000_t32" style="position:absolute;margin-left:101.25pt;margin-top:58.85pt;width:179pt;height:41.25pt;z-index:251662336" o:connectortype="straight">
            <v:stroke startarrow="block" endarrow="block"/>
          </v:shape>
        </w:pict>
      </w:r>
      <w:r w:rsidR="000B5874">
        <w:rPr>
          <w:noProof/>
        </w:rPr>
        <w:pict>
          <v:shape id="_x0000_s1029" style="position:absolute;margin-left:280.25pt;margin-top:95.6pt;width:65.75pt;height:27.25pt;rotation:1349084fd;z-index:251661312" coordsize="1315,545" path="m155,545hdc87,500,84,472,65,395,100,124,,,215,65v17,5,30,20,45,30c310,244,226,16,320,185v17,30,35,111,45,150c363,349,382,500,305,500v-18,,-30,-20,-45,-30c145,298,202,109,380,65v40,5,83,,120,15c517,87,567,214,575,230v-4,57,54,258,-75,240c482,467,470,450,455,440,476,276,494,197,665,140v82,21,79,27,105,105c765,315,797,399,755,455v-25,33,-102,7,-120,-30c619,393,647,199,680,140v18,-32,60,-90,60,-90c765,55,791,56,815,65v42,16,120,60,120,60c968,225,1051,464,890,410,829,349,841,338,815,260v5,-35,1,-73,15,-105c837,139,861,137,875,125,990,29,853,124,965,50v40,5,86,-7,120,15c1106,79,1093,115,1100,140v8,31,30,90,30,90c1114,394,1148,390,1010,425v-31,-94,24,-163,75,-240c1107,151,1116,109,1145,80v11,-11,30,-10,45,-15c1220,70,1257,60,1280,80v24,21,30,90,30,90c1303,225,1315,291,1280,335v-11,14,-45,30,-45,30hae" filled="f">
            <v:path arrowok="t"/>
          </v:shape>
        </w:pict>
      </w:r>
      <w:r w:rsidR="000B5874">
        <w:rPr>
          <w:noProof/>
        </w:rPr>
        <w:pict>
          <v:shape id="_x0000_s1028" type="#_x0000_t32" style="position:absolute;margin-left:65.25pt;margin-top:20.6pt;width:60.75pt;height:13.5pt;z-index:251660288" o:connectortype="straight">
            <v:stroke endarrow="block"/>
          </v:shape>
        </w:pict>
      </w:r>
      <w:r w:rsidR="000B5874">
        <w:rPr>
          <w:noProof/>
        </w:rPr>
        <w:pict>
          <v:rect id="_x0000_s1027" style="position:absolute;margin-left:65.25pt;margin-top:38.6pt;width:36pt;height:32.25pt;rotation:835284fd;z-index:251659264"/>
        </w:pict>
      </w:r>
      <w:r w:rsidR="000B5874">
        <w:rPr>
          <w:noProof/>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margin-left:24pt;margin-top:58.85pt;width:310.5pt;height:68.25pt;z-index:251658240"/>
        </w:pict>
      </w:r>
      <w:r w:rsidR="000B5874">
        <w:t>First let’s make a picture of the initial conditions</w:t>
      </w:r>
    </w:p>
    <w:p w:rsidR="008B5DD9" w:rsidRPr="008B5DD9" w:rsidRDefault="008B5DD9" w:rsidP="008B5DD9"/>
    <w:p w:rsidR="008B5DD9" w:rsidRPr="008B5DD9" w:rsidRDefault="008B5DD9" w:rsidP="008B5DD9"/>
    <w:p w:rsidR="008B5DD9" w:rsidRPr="008B5DD9" w:rsidRDefault="008B5DD9" w:rsidP="008B5DD9">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6" type="#_x0000_t19" style="position:absolute;margin-left:202.85pt;margin-top:23.75pt;width:7.15pt;height:27pt;flip:x;z-index:251669504"/>
        </w:pict>
      </w:r>
    </w:p>
    <w:p w:rsidR="008B5DD9" w:rsidRPr="008B5DD9" w:rsidRDefault="002A1686" w:rsidP="008B5DD9">
      <w:r>
        <w:rPr>
          <w:noProof/>
          <w:lang w:eastAsia="zh-TW"/>
        </w:rPr>
        <w:pict>
          <v:shape id="_x0000_s1037" type="#_x0000_t202" style="position:absolute;margin-left:168pt;margin-top:-.2pt;width:31.1pt;height:21.3pt;z-index:251671552;mso-width-relative:margin;mso-height-relative:margin" strokecolor="white [3212]">
            <v:textbox>
              <w:txbxContent>
                <w:p w:rsidR="002A1686" w:rsidRPr="002A1686" w:rsidRDefault="002A1686">
                  <w:pPr>
                    <w:rPr>
                      <w:vertAlign w:val="superscript"/>
                    </w:rPr>
                  </w:pPr>
                  <w:r>
                    <w:t>20</w:t>
                  </w:r>
                  <w:r>
                    <w:rPr>
                      <w:vertAlign w:val="superscript"/>
                    </w:rPr>
                    <w:t>o</w:t>
                  </w:r>
                </w:p>
              </w:txbxContent>
            </v:textbox>
          </v:shape>
        </w:pict>
      </w:r>
    </w:p>
    <w:p w:rsidR="008B5DD9" w:rsidRDefault="008B5DD9" w:rsidP="008B5DD9"/>
    <w:p w:rsidR="000B5874" w:rsidRDefault="008B5DD9" w:rsidP="008B5DD9">
      <w:r>
        <w:t>Before we make the picture of the final conditions we have to consider something very important. The problem states that the spring does compress an amount. So the block will actually travel a distance of 3.00 m plus the compression distance of the spring (x).</w:t>
      </w:r>
    </w:p>
    <w:p w:rsidR="008B5DD9" w:rsidRDefault="002A1686" w:rsidP="008B5DD9">
      <w:r>
        <w:rPr>
          <w:noProof/>
        </w:rPr>
        <w:pict>
          <v:shape id="_x0000_s1048" type="#_x0000_t202" style="position:absolute;margin-left:184.3pt;margin-top:24.6pt;width:51.95pt;height:20.2pt;z-index:251678720;mso-width-relative:margin;mso-height-relative:margin" strokecolor="white [3212]">
            <v:textbox>
              <w:txbxContent>
                <w:p w:rsidR="002A1686" w:rsidRDefault="002A1686" w:rsidP="002A1686">
                  <w:r>
                    <w:t>0.300 m</w:t>
                  </w:r>
                </w:p>
              </w:txbxContent>
            </v:textbox>
          </v:shape>
        </w:pict>
      </w:r>
      <w:r>
        <w:rPr>
          <w:noProof/>
        </w:rPr>
        <w:pict>
          <v:shape id="_x0000_s1045" type="#_x0000_t32" style="position:absolute;margin-left:89.25pt;margin-top:24.6pt;width:179pt;height:41.25pt;z-index:251675648" o:connectortype="straight">
            <v:stroke startarrow="block" endarrow="block"/>
          </v:shape>
        </w:pict>
      </w:r>
      <w:r w:rsidR="008B5DD9">
        <w:t>So knowing this we can make our second picture.</w:t>
      </w:r>
    </w:p>
    <w:p w:rsidR="00757A93" w:rsidRDefault="00757A93" w:rsidP="008B5DD9">
      <w:r>
        <w:rPr>
          <w:noProof/>
        </w:rPr>
        <w:pict>
          <v:shape id="_x0000_s1051" type="#_x0000_t202" style="position:absolute;margin-left:346.5pt;margin-top:53.2pt;width:75.95pt;height:20.2pt;z-index:251682816;mso-width-relative:margin;mso-height-relative:margin" strokecolor="white [3212]">
            <v:textbox>
              <w:txbxContent>
                <w:p w:rsidR="00757A93" w:rsidRDefault="00757A93" w:rsidP="00757A93">
                  <w:r>
                    <w:t>k=500 N/m</w:t>
                  </w:r>
                </w:p>
              </w:txbxContent>
            </v:textbox>
          </v:shape>
        </w:pict>
      </w:r>
      <w:r w:rsidR="002A1686">
        <w:rPr>
          <w:noProof/>
          <w:lang w:eastAsia="zh-TW"/>
        </w:rPr>
        <w:pict>
          <v:shape id="_x0000_s1050" type="#_x0000_t202" style="position:absolute;margin-left:295.35pt;margin-top:25.45pt;width:27.2pt;height:19pt;z-index:251681792;mso-width-relative:margin;mso-height-relative:margin" strokecolor="white [3212]">
            <v:textbox>
              <w:txbxContent>
                <w:p w:rsidR="002A1686" w:rsidRDefault="002A1686">
                  <w:r>
                    <w:t>(x)</w:t>
                  </w:r>
                </w:p>
              </w:txbxContent>
            </v:textbox>
          </v:shape>
        </w:pict>
      </w:r>
      <w:r w:rsidR="002A1686">
        <w:rPr>
          <w:noProof/>
        </w:rPr>
        <w:pict>
          <v:shape id="_x0000_s1049" type="#_x0000_t202" style="position:absolute;margin-left:178.9pt;margin-top:71.2pt;width:31.1pt;height:21.3pt;z-index:251679744;mso-width-relative:margin;mso-height-relative:margin" strokecolor="white [3212]">
            <v:textbox>
              <w:txbxContent>
                <w:p w:rsidR="002A1686" w:rsidRPr="002A1686" w:rsidRDefault="002A1686" w:rsidP="002A1686">
                  <w:pPr>
                    <w:rPr>
                      <w:vertAlign w:val="superscript"/>
                    </w:rPr>
                  </w:pPr>
                  <w:r>
                    <w:t>20</w:t>
                  </w:r>
                  <w:r>
                    <w:rPr>
                      <w:vertAlign w:val="superscript"/>
                    </w:rPr>
                    <w:t>o</w:t>
                  </w:r>
                </w:p>
              </w:txbxContent>
            </v:textbox>
          </v:shape>
        </w:pict>
      </w:r>
      <w:r w:rsidR="002A1686">
        <w:rPr>
          <w:noProof/>
        </w:rPr>
        <w:pict>
          <v:shape id="_x0000_s1047" type="#_x0000_t19" style="position:absolute;margin-left:214.8pt;margin-top:71.2pt;width:7.15pt;height:27pt;flip:x;z-index:251677696"/>
        </w:pict>
      </w:r>
      <w:r w:rsidR="002A1686">
        <w:rPr>
          <w:noProof/>
        </w:rPr>
        <w:pict>
          <v:shape id="_x0000_s1046" type="#_x0000_t32" style="position:absolute;margin-left:268.25pt;margin-top:40.45pt;width:58.75pt;height:12.75pt;z-index:251676672" o:connectortype="straight">
            <v:stroke startarrow="block" endarrow="block"/>
          </v:shape>
        </w:pict>
      </w:r>
      <w:r w:rsidR="002A1686">
        <w:rPr>
          <w:noProof/>
        </w:rPr>
        <w:pict>
          <v:shape id="_x0000_s1044" style="position:absolute;margin-left:322.55pt;margin-top:70.4pt;width:34.4pt;height:27.25pt;rotation:1349084fd;z-index:251674624" coordsize="1315,545" path="m155,545hdc87,500,84,472,65,395,100,124,,,215,65v17,5,30,20,45,30c310,244,226,16,320,185v17,30,35,111,45,150c363,349,382,500,305,500v-18,,-30,-20,-45,-30c145,298,202,109,380,65v40,5,83,,120,15c517,87,567,214,575,230v-4,57,54,258,-75,240c482,467,470,450,455,440,476,276,494,197,665,140v82,21,79,27,105,105c765,315,797,399,755,455v-25,33,-102,7,-120,-30c619,393,647,199,680,140v18,-32,60,-90,60,-90c765,55,791,56,815,65v42,16,120,60,120,60c968,225,1051,464,890,410,829,349,841,338,815,260v5,-35,1,-73,15,-105c837,139,861,137,875,125,990,29,853,124,965,50v40,5,86,-7,120,15c1106,79,1093,115,1100,140v8,31,30,90,30,90c1114,394,1148,390,1010,425v-31,-94,24,-163,75,-240c1107,151,1116,109,1145,80v11,-11,30,-10,45,-15c1220,70,1257,60,1280,80v24,21,30,90,30,90c1303,225,1315,291,1280,335v-11,14,-45,30,-45,30hae" filled="f">
            <v:path arrowok="t"/>
          </v:shape>
        </w:pict>
      </w:r>
      <w:r w:rsidR="002A1686">
        <w:rPr>
          <w:noProof/>
        </w:rPr>
        <w:pict>
          <v:rect id="_x0000_s1043" style="position:absolute;margin-left:286.7pt;margin-top:56.95pt;width:36pt;height:32.25pt;rotation:835284fd;z-index:251673600"/>
        </w:pict>
      </w:r>
      <w:r w:rsidR="002A1686">
        <w:rPr>
          <w:noProof/>
        </w:rPr>
        <w:pict>
          <v:shape id="_x0000_s1042" type="#_x0000_t6" style="position:absolute;margin-left:36pt;margin-top:29.95pt;width:310.5pt;height:68.25pt;z-index:251672576"/>
        </w:pict>
      </w:r>
    </w:p>
    <w:p w:rsidR="00757A93" w:rsidRPr="00757A93" w:rsidRDefault="00757A93" w:rsidP="00757A93"/>
    <w:p w:rsidR="00757A93" w:rsidRPr="00757A93" w:rsidRDefault="00757A93" w:rsidP="00757A93"/>
    <w:p w:rsidR="00757A93" w:rsidRPr="00757A93" w:rsidRDefault="00757A93" w:rsidP="00757A93"/>
    <w:p w:rsidR="00757A93" w:rsidRPr="0025414A" w:rsidRDefault="00757A93" w:rsidP="00757A93">
      <w:r>
        <w:t xml:space="preserve">Now we should make a table to organize our energies. For our gravitational potential energies we can set our final height to zero and our initial height to </w:t>
      </w:r>
      <w:proofErr w:type="gramStart"/>
      <w:r w:rsidR="0025414A">
        <w:t>sin(</w:t>
      </w:r>
      <w:proofErr w:type="gramEnd"/>
      <w:r w:rsidR="0025414A">
        <w:t>20</w:t>
      </w:r>
      <w:r w:rsidR="0025414A">
        <w:rPr>
          <w:vertAlign w:val="superscript"/>
        </w:rPr>
        <w:t>o</w:t>
      </w:r>
      <w:r w:rsidR="0025414A">
        <w:t>)(0.300m + (x)) and we will treat the compression of the spring as a positive distance.</w:t>
      </w:r>
    </w:p>
    <w:tbl>
      <w:tblPr>
        <w:tblStyle w:val="TableGrid"/>
        <w:tblW w:w="0" w:type="auto"/>
        <w:tblLook w:val="04A0"/>
      </w:tblPr>
      <w:tblGrid>
        <w:gridCol w:w="918"/>
        <w:gridCol w:w="3060"/>
        <w:gridCol w:w="3060"/>
        <w:gridCol w:w="2538"/>
      </w:tblGrid>
      <w:tr w:rsidR="00757A93" w:rsidTr="0025414A">
        <w:tc>
          <w:tcPr>
            <w:tcW w:w="3978" w:type="dxa"/>
            <w:gridSpan w:val="2"/>
            <w:vMerge w:val="restart"/>
          </w:tcPr>
          <w:p w:rsidR="00757A93" w:rsidRDefault="00757A93" w:rsidP="00211F22"/>
        </w:tc>
        <w:tc>
          <w:tcPr>
            <w:tcW w:w="5598" w:type="dxa"/>
            <w:gridSpan w:val="2"/>
          </w:tcPr>
          <w:p w:rsidR="00757A93" w:rsidRDefault="00757A93" w:rsidP="00211F22">
            <w:pPr>
              <w:jc w:val="center"/>
            </w:pPr>
            <w:r>
              <w:t>Condition</w:t>
            </w:r>
          </w:p>
        </w:tc>
      </w:tr>
      <w:tr w:rsidR="00757A93" w:rsidTr="0025414A">
        <w:tc>
          <w:tcPr>
            <w:tcW w:w="3978" w:type="dxa"/>
            <w:gridSpan w:val="2"/>
            <w:vMerge/>
          </w:tcPr>
          <w:p w:rsidR="00757A93" w:rsidRDefault="00757A93" w:rsidP="00211F22"/>
        </w:tc>
        <w:tc>
          <w:tcPr>
            <w:tcW w:w="3060" w:type="dxa"/>
          </w:tcPr>
          <w:p w:rsidR="00757A93" w:rsidRDefault="00757A93" w:rsidP="00211F22">
            <w:pPr>
              <w:jc w:val="center"/>
            </w:pPr>
            <w:r>
              <w:t>Initial</w:t>
            </w:r>
          </w:p>
        </w:tc>
        <w:tc>
          <w:tcPr>
            <w:tcW w:w="2538" w:type="dxa"/>
          </w:tcPr>
          <w:p w:rsidR="00757A93" w:rsidRDefault="00757A93" w:rsidP="00211F22">
            <w:pPr>
              <w:jc w:val="center"/>
            </w:pPr>
            <w:r>
              <w:t>Final</w:t>
            </w:r>
          </w:p>
        </w:tc>
      </w:tr>
      <w:tr w:rsidR="0025414A" w:rsidTr="0025414A">
        <w:tc>
          <w:tcPr>
            <w:tcW w:w="918" w:type="dxa"/>
            <w:vMerge w:val="restart"/>
          </w:tcPr>
          <w:p w:rsidR="0025414A" w:rsidRDefault="0025414A" w:rsidP="00211F22">
            <w:r>
              <w:t>Type of energy</w:t>
            </w:r>
          </w:p>
        </w:tc>
        <w:tc>
          <w:tcPr>
            <w:tcW w:w="3060" w:type="dxa"/>
          </w:tcPr>
          <w:p w:rsidR="0025414A" w:rsidRPr="0025414A" w:rsidRDefault="0025414A" w:rsidP="00211F22">
            <w:r>
              <w:t>KE</w:t>
            </w:r>
            <w:r>
              <w:t xml:space="preserve">  = ½ (m)(v)</w:t>
            </w:r>
            <w:r>
              <w:rPr>
                <w:vertAlign w:val="superscript"/>
              </w:rPr>
              <w:t>2</w:t>
            </w:r>
          </w:p>
        </w:tc>
        <w:tc>
          <w:tcPr>
            <w:tcW w:w="3060" w:type="dxa"/>
          </w:tcPr>
          <w:p w:rsidR="0025414A" w:rsidRDefault="0025414A" w:rsidP="00211F22">
            <w:pPr>
              <w:jc w:val="center"/>
            </w:pPr>
            <w:r>
              <w:t>.703125 J</w:t>
            </w:r>
          </w:p>
        </w:tc>
        <w:tc>
          <w:tcPr>
            <w:tcW w:w="2538" w:type="dxa"/>
          </w:tcPr>
          <w:p w:rsidR="0025414A" w:rsidRDefault="0025414A" w:rsidP="00211F22">
            <w:pPr>
              <w:jc w:val="center"/>
            </w:pPr>
            <w:r>
              <w:t>0</w:t>
            </w:r>
          </w:p>
        </w:tc>
      </w:tr>
      <w:tr w:rsidR="0025414A" w:rsidTr="0025414A">
        <w:tc>
          <w:tcPr>
            <w:tcW w:w="918" w:type="dxa"/>
            <w:vMerge/>
          </w:tcPr>
          <w:p w:rsidR="0025414A" w:rsidRDefault="0025414A" w:rsidP="00211F22"/>
        </w:tc>
        <w:tc>
          <w:tcPr>
            <w:tcW w:w="3060" w:type="dxa"/>
          </w:tcPr>
          <w:p w:rsidR="0025414A" w:rsidRDefault="0025414A" w:rsidP="00211F22">
            <w:r>
              <w:t>GPE</w:t>
            </w:r>
            <w:r>
              <w:t xml:space="preserve">  =(m)(g)(h)</w:t>
            </w:r>
          </w:p>
        </w:tc>
        <w:tc>
          <w:tcPr>
            <w:tcW w:w="3060" w:type="dxa"/>
          </w:tcPr>
          <w:p w:rsidR="0025414A" w:rsidRPr="0025414A" w:rsidRDefault="0025414A" w:rsidP="00211F22">
            <w:pPr>
              <w:jc w:val="center"/>
            </w:pPr>
            <w:r>
              <w:t>(24.525N)sin(20</w:t>
            </w:r>
            <w:r>
              <w:rPr>
                <w:vertAlign w:val="superscript"/>
              </w:rPr>
              <w:t>o</w:t>
            </w:r>
            <w:r>
              <w:t>)(0.300m + (x))</w:t>
            </w:r>
          </w:p>
        </w:tc>
        <w:tc>
          <w:tcPr>
            <w:tcW w:w="2538" w:type="dxa"/>
          </w:tcPr>
          <w:p w:rsidR="0025414A" w:rsidRDefault="0025414A" w:rsidP="00211F22">
            <w:pPr>
              <w:jc w:val="center"/>
            </w:pPr>
            <w:r>
              <w:t>0</w:t>
            </w:r>
          </w:p>
        </w:tc>
      </w:tr>
      <w:tr w:rsidR="0025414A" w:rsidTr="0025414A">
        <w:tc>
          <w:tcPr>
            <w:tcW w:w="918" w:type="dxa"/>
            <w:vMerge/>
          </w:tcPr>
          <w:p w:rsidR="0025414A" w:rsidRDefault="0025414A" w:rsidP="00211F22"/>
        </w:tc>
        <w:tc>
          <w:tcPr>
            <w:tcW w:w="3060" w:type="dxa"/>
          </w:tcPr>
          <w:p w:rsidR="0025414A" w:rsidRPr="0025414A" w:rsidRDefault="0025414A" w:rsidP="00211F22">
            <w:r>
              <w:t>MPE</w:t>
            </w:r>
            <w:r>
              <w:t xml:space="preserve"> = ½ (k)(x)</w:t>
            </w:r>
            <w:r>
              <w:rPr>
                <w:vertAlign w:val="superscript"/>
              </w:rPr>
              <w:t>2</w:t>
            </w:r>
          </w:p>
        </w:tc>
        <w:tc>
          <w:tcPr>
            <w:tcW w:w="3060" w:type="dxa"/>
          </w:tcPr>
          <w:p w:rsidR="0025414A" w:rsidRDefault="0025414A" w:rsidP="00211F22">
            <w:pPr>
              <w:jc w:val="center"/>
            </w:pPr>
            <w:r>
              <w:t>0</w:t>
            </w:r>
          </w:p>
        </w:tc>
        <w:tc>
          <w:tcPr>
            <w:tcW w:w="2538" w:type="dxa"/>
          </w:tcPr>
          <w:p w:rsidR="0025414A" w:rsidRPr="0025414A" w:rsidRDefault="0025414A" w:rsidP="00211F22">
            <w:pPr>
              <w:jc w:val="center"/>
            </w:pPr>
            <w:r>
              <w:t>250 N/m (x)</w:t>
            </w:r>
            <w:r>
              <w:rPr>
                <w:vertAlign w:val="superscript"/>
              </w:rPr>
              <w:t>2</w:t>
            </w:r>
          </w:p>
        </w:tc>
      </w:tr>
      <w:tr w:rsidR="0025414A" w:rsidTr="0025414A">
        <w:tc>
          <w:tcPr>
            <w:tcW w:w="918" w:type="dxa"/>
            <w:vMerge/>
          </w:tcPr>
          <w:p w:rsidR="0025414A" w:rsidRDefault="0025414A" w:rsidP="00211F22"/>
        </w:tc>
        <w:tc>
          <w:tcPr>
            <w:tcW w:w="3060" w:type="dxa"/>
          </w:tcPr>
          <w:p w:rsidR="0025414A" w:rsidRDefault="0025414A" w:rsidP="00211F22">
            <w:r>
              <w:t>Total energy (sum of all energy)</w:t>
            </w:r>
          </w:p>
        </w:tc>
        <w:tc>
          <w:tcPr>
            <w:tcW w:w="3060" w:type="dxa"/>
          </w:tcPr>
          <w:p w:rsidR="0025414A" w:rsidRDefault="0025414A" w:rsidP="00211F22">
            <w:pPr>
              <w:jc w:val="center"/>
            </w:pPr>
            <w:r>
              <w:t>Constant</w:t>
            </w:r>
          </w:p>
        </w:tc>
        <w:tc>
          <w:tcPr>
            <w:tcW w:w="2538" w:type="dxa"/>
          </w:tcPr>
          <w:p w:rsidR="0025414A" w:rsidRDefault="0025414A" w:rsidP="00211F22">
            <w:pPr>
              <w:jc w:val="center"/>
            </w:pPr>
            <w:r>
              <w:t>Constant</w:t>
            </w:r>
          </w:p>
        </w:tc>
      </w:tr>
    </w:tbl>
    <w:p w:rsidR="002A1686" w:rsidRDefault="002A1686" w:rsidP="00757A93"/>
    <w:p w:rsidR="00490BF3" w:rsidRDefault="007239DB" w:rsidP="00757A93">
      <w:r>
        <w:lastRenderedPageBreak/>
        <w:t>Because our total energy is a constant, the sum of starting energy must be equal the sum of the final energy. By multiplying 25.525</w:t>
      </w:r>
      <w:r w:rsidR="00CA54AC">
        <w:t xml:space="preserve">N </w:t>
      </w:r>
      <w:r>
        <w:t xml:space="preserve">by </w:t>
      </w:r>
      <w:proofErr w:type="gramStart"/>
      <w:r>
        <w:t>sin(</w:t>
      </w:r>
      <w:proofErr w:type="gramEnd"/>
      <w:r>
        <w:t>20</w:t>
      </w:r>
      <w:r>
        <w:rPr>
          <w:vertAlign w:val="superscript"/>
        </w:rPr>
        <w:t>o</w:t>
      </w:r>
      <w:r>
        <w:t>) our initial GPE is now 2.516</w:t>
      </w:r>
      <w:r w:rsidR="00CA54AC">
        <w:t>4</w:t>
      </w:r>
      <w:r>
        <w:t>J + 8.388</w:t>
      </w:r>
      <w:r w:rsidR="00CA54AC">
        <w:t xml:space="preserve">0 </w:t>
      </w:r>
      <w:r>
        <w:t xml:space="preserve">N times (x). Our equation is </w:t>
      </w:r>
      <w:r>
        <w:tab/>
        <w:t>.7013125 J + 2.516</w:t>
      </w:r>
      <w:r w:rsidR="00CA54AC">
        <w:t>4</w:t>
      </w:r>
      <w:r>
        <w:t xml:space="preserve"> J + 8.388</w:t>
      </w:r>
      <w:r w:rsidR="00CA54AC">
        <w:t>0</w:t>
      </w:r>
      <w:r>
        <w:t xml:space="preserve"> N (x) = 250 N/m (x</w:t>
      </w:r>
      <w:proofErr w:type="gramStart"/>
      <w:r>
        <w:t>)</w:t>
      </w:r>
      <w:r>
        <w:rPr>
          <w:vertAlign w:val="superscript"/>
        </w:rPr>
        <w:t>2</w:t>
      </w:r>
      <w:proofErr w:type="gramEnd"/>
      <w:r>
        <w:t>.</w:t>
      </w:r>
      <w:r>
        <w:tab/>
      </w:r>
    </w:p>
    <w:p w:rsidR="007239DB" w:rsidRPr="00CA54AC" w:rsidRDefault="007239DB" w:rsidP="00757A93">
      <w:r>
        <w:t xml:space="preserve">By rearranging terms we have </w:t>
      </w:r>
      <w:r w:rsidR="00CA54AC">
        <w:t xml:space="preserve">  250 N/m (x</w:t>
      </w:r>
      <w:proofErr w:type="gramStart"/>
      <w:r w:rsidR="00CA54AC">
        <w:t>)</w:t>
      </w:r>
      <w:r w:rsidR="00CA54AC">
        <w:rPr>
          <w:vertAlign w:val="superscript"/>
        </w:rPr>
        <w:t>2</w:t>
      </w:r>
      <w:proofErr w:type="gramEnd"/>
      <w:r w:rsidR="00CA54AC">
        <w:t xml:space="preserve"> -8.3880 N (x) – 3.2195 J = 0. If we use the quadratic equation and set a=250, b=-8.3880, and c = -3.2195 we’ll have our x equal to</w:t>
      </w:r>
      <w:r w:rsidR="00490BF3">
        <w:t xml:space="preserve"> 0</w:t>
      </w:r>
      <w:r w:rsidR="00CA54AC">
        <w:t xml:space="preserve">.131m and </w:t>
      </w:r>
      <w:r w:rsidR="00490BF3">
        <w:t>-0.098 m. Because we established that our compression distance would be positive our answer is .131m.</w:t>
      </w:r>
    </w:p>
    <w:sectPr w:rsidR="007239DB" w:rsidRPr="00CA54AC" w:rsidSect="00311A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848"/>
    <w:rsid w:val="000B5874"/>
    <w:rsid w:val="0025414A"/>
    <w:rsid w:val="00270006"/>
    <w:rsid w:val="002A1686"/>
    <w:rsid w:val="00311A92"/>
    <w:rsid w:val="00487E41"/>
    <w:rsid w:val="00490BF3"/>
    <w:rsid w:val="00537750"/>
    <w:rsid w:val="00596FA7"/>
    <w:rsid w:val="005E597B"/>
    <w:rsid w:val="007239DB"/>
    <w:rsid w:val="00757A93"/>
    <w:rsid w:val="008B5DD9"/>
    <w:rsid w:val="00A91E65"/>
    <w:rsid w:val="00C97848"/>
    <w:rsid w:val="00CA54AC"/>
    <w:rsid w:val="00D16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2" type="connector" idref="#_x0000_s1028"/>
        <o:r id="V:Rule4" type="connector" idref="#_x0000_s1030"/>
        <o:r id="V:Rule10" type="arc" idref="#_x0000_s1036"/>
        <o:r id="V:Rule11" type="connector" idref="#_x0000_s1045"/>
        <o:r id="V:Rule12" type="connector" idref="#_x0000_s1046"/>
        <o:r id="V:Rule13" type="arc"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874"/>
    <w:rPr>
      <w:rFonts w:ascii="Tahoma" w:hAnsi="Tahoma" w:cs="Tahoma"/>
      <w:sz w:val="16"/>
      <w:szCs w:val="16"/>
    </w:rPr>
  </w:style>
  <w:style w:type="table" w:styleId="TableGrid">
    <w:name w:val="Table Grid"/>
    <w:basedOn w:val="TableNormal"/>
    <w:uiPriority w:val="59"/>
    <w:rsid w:val="00757A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54A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Michael</cp:lastModifiedBy>
  <cp:revision>4</cp:revision>
  <dcterms:created xsi:type="dcterms:W3CDTF">2016-09-17T23:31:00Z</dcterms:created>
  <dcterms:modified xsi:type="dcterms:W3CDTF">2016-09-18T19:49:00Z</dcterms:modified>
</cp:coreProperties>
</file>