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C0CC" w14:textId="77777777" w:rsidR="00B10FE4" w:rsidRPr="00B10FE4" w:rsidRDefault="00B10FE4" w:rsidP="00B10FE4">
      <w:pPr>
        <w:rPr>
          <w:rFonts w:asciiTheme="minorHAnsi" w:eastAsia="Times New Roman" w:hAnsiTheme="minorHAnsi"/>
        </w:rPr>
      </w:pPr>
      <w:r w:rsidRPr="00B10FE4">
        <w:rPr>
          <w:rFonts w:asciiTheme="minorHAnsi" w:eastAsia="Times New Roman" w:hAnsiTheme="minorHAnsi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B10FE4" w:rsidRPr="00B10FE4" w14:paraId="1F22968E" w14:textId="77777777" w:rsidTr="00B10FE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3B62E7F" w14:textId="63AA933F" w:rsidR="00B10FE4" w:rsidRPr="00B10FE4" w:rsidRDefault="00B10FE4" w:rsidP="00B10FE4">
            <w:pPr>
              <w:adjustRightInd w:val="0"/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7"/>
                <w:szCs w:val="27"/>
              </w:rPr>
            </w:pPr>
            <w:r w:rsidRPr="00B10FE4">
              <w:rPr>
                <w:rFonts w:asciiTheme="minorHAnsi" w:eastAsia="Times New Roman" w:hAnsiTheme="minorHAnsi"/>
                <w:b/>
                <w:bCs/>
                <w:color w:val="800000"/>
                <w:sz w:val="36"/>
                <w:szCs w:val="36"/>
              </w:rPr>
              <w:t>Freshwater Ecology -</w:t>
            </w:r>
            <w:r>
              <w:rPr>
                <w:rFonts w:asciiTheme="minorHAnsi" w:eastAsia="Times New Roman" w:hAnsiTheme="minorHAnsi"/>
                <w:b/>
                <w:bCs/>
                <w:color w:val="800000"/>
                <w:sz w:val="48"/>
                <w:szCs w:val="48"/>
              </w:rPr>
              <w:t xml:space="preserve"> </w:t>
            </w:r>
            <w:r w:rsidRPr="00B10FE4">
              <w:rPr>
                <w:rFonts w:asciiTheme="minorHAnsi" w:eastAsia="Times New Roman" w:hAnsiTheme="minorHAnsi"/>
                <w:b/>
                <w:bCs/>
                <w:color w:val="008000"/>
                <w:sz w:val="36"/>
                <w:szCs w:val="36"/>
                <w:u w:val="single"/>
              </w:rPr>
              <w:t>Lab #2 - Trophic dynamics</w:t>
            </w:r>
            <w:r>
              <w:rPr>
                <w:rFonts w:asciiTheme="minorHAnsi" w:eastAsia="Times New Roman" w:hAnsiTheme="minorHAnsi"/>
                <w:b/>
                <w:bCs/>
                <w:color w:val="008000"/>
                <w:sz w:val="36"/>
                <w:szCs w:val="36"/>
                <w:u w:val="single"/>
              </w:rPr>
              <w:t xml:space="preserve"> assignment</w:t>
            </w:r>
            <w:r w:rsidRPr="00B10FE4">
              <w:rPr>
                <w:rFonts w:asciiTheme="minorHAnsi" w:eastAsia="Times New Roman" w:hAnsiTheme="minorHAnsi"/>
              </w:rPr>
              <w:br/>
            </w:r>
            <w:r w:rsidRPr="00B10FE4">
              <w:rPr>
                <w:rFonts w:asciiTheme="minorHAnsi" w:eastAsia="Times New Roman" w:hAnsiTheme="minorHAnsi"/>
                <w:b/>
                <w:bCs/>
                <w:color w:val="800000"/>
                <w:sz w:val="27"/>
                <w:szCs w:val="27"/>
              </w:rPr>
              <w:t xml:space="preserve">Biology 3371; Dr. </w:t>
            </w:r>
            <w:proofErr w:type="gramStart"/>
            <w:r w:rsidRPr="00B10FE4">
              <w:rPr>
                <w:rFonts w:asciiTheme="minorHAnsi" w:eastAsia="Times New Roman" w:hAnsiTheme="minorHAnsi"/>
                <w:b/>
                <w:bCs/>
                <w:color w:val="800000"/>
                <w:sz w:val="27"/>
                <w:szCs w:val="27"/>
              </w:rPr>
              <w:t>Dirnberger;  Kennesaw</w:t>
            </w:r>
            <w:proofErr w:type="gramEnd"/>
            <w:r w:rsidRPr="00B10FE4">
              <w:rPr>
                <w:rFonts w:asciiTheme="minorHAnsi" w:eastAsia="Times New Roman" w:hAnsiTheme="minorHAnsi"/>
                <w:b/>
                <w:bCs/>
                <w:color w:val="800000"/>
                <w:sz w:val="27"/>
                <w:szCs w:val="27"/>
              </w:rPr>
              <w:t xml:space="preserve"> State University</w:t>
            </w:r>
          </w:p>
        </w:tc>
      </w:tr>
    </w:tbl>
    <w:p w14:paraId="0D1C9F65" w14:textId="77777777" w:rsidR="00B10FE4" w:rsidRDefault="00B10FE4" w:rsidP="00B10FE4">
      <w:pPr>
        <w:spacing w:before="100" w:beforeAutospacing="1" w:after="100" w:afterAutospacing="1"/>
        <w:contextualSpacing/>
        <w:rPr>
          <w:rFonts w:asciiTheme="minorHAnsi" w:eastAsia="Times New Roman" w:hAnsiTheme="minorHAnsi"/>
          <w:b/>
          <w:bCs/>
          <w:color w:val="970000"/>
          <w:sz w:val="22"/>
          <w:szCs w:val="22"/>
        </w:rPr>
      </w:pPr>
      <w:r w:rsidRPr="00B10FE4">
        <w:rPr>
          <w:rFonts w:asciiTheme="minorHAnsi" w:eastAsia="Times New Roman" w:hAnsiTheme="minorHAnsi"/>
          <w:color w:val="000000"/>
          <w:sz w:val="22"/>
          <w:szCs w:val="22"/>
        </w:rPr>
        <w:t>This lab assignment will be done as a worksheet rather than a formal lab report.</w:t>
      </w:r>
      <w:r w:rsidRPr="00B10FE4">
        <w:rPr>
          <w:rFonts w:asciiTheme="minorHAnsi" w:eastAsia="Times New Roman" w:hAnsiTheme="minorHAnsi"/>
          <w:color w:val="000000"/>
          <w:sz w:val="22"/>
          <w:szCs w:val="22"/>
        </w:rPr>
        <w:br/>
      </w:r>
      <w:hyperlink r:id="rId5" w:history="1">
        <w:r w:rsidRPr="00B10FE4">
          <w:rPr>
            <w:rFonts w:asciiTheme="minorHAnsi" w:eastAsia="Times New Roman" w:hAnsiTheme="minorHAnsi"/>
            <w:b/>
            <w:bCs/>
            <w:color w:val="0000FF"/>
            <w:sz w:val="22"/>
            <w:szCs w:val="22"/>
            <w:u w:val="single"/>
          </w:rPr>
          <w:t>Click here for help on how to crunch the numbers for this lab</w:t>
        </w:r>
      </w:hyperlink>
    </w:p>
    <w:p w14:paraId="34F98FA2" w14:textId="2002239A" w:rsidR="00B10FE4" w:rsidRPr="00B10FE4" w:rsidRDefault="00B10FE4" w:rsidP="00B10FE4">
      <w:pPr>
        <w:spacing w:before="100" w:beforeAutospacing="1" w:after="100" w:afterAutospacing="1"/>
        <w:contextualSpacing/>
        <w:rPr>
          <w:rFonts w:asciiTheme="minorHAnsi" w:eastAsia="Times New Roman" w:hAnsiTheme="minorHAnsi"/>
          <w:color w:val="000000"/>
          <w:sz w:val="22"/>
          <w:szCs w:val="22"/>
        </w:rPr>
      </w:pPr>
      <w:r w:rsidRPr="00B10FE4">
        <w:rPr>
          <w:rFonts w:asciiTheme="minorHAnsi" w:eastAsia="Times New Roman" w:hAnsiTheme="minorHAnsi"/>
          <w:color w:val="000000"/>
          <w:sz w:val="22"/>
          <w:szCs w:val="22"/>
        </w:rPr>
        <w:br/>
      </w:r>
      <w:r w:rsidRPr="00B10FE4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Observations:</w:t>
      </w:r>
      <w:r w:rsidRPr="00B10FE4">
        <w:rPr>
          <w:rFonts w:asciiTheme="minorHAnsi" w:eastAsia="Times New Roman" w:hAnsiTheme="minorHAnsi"/>
          <w:color w:val="000000"/>
          <w:sz w:val="22"/>
          <w:szCs w:val="22"/>
        </w:rPr>
        <w:t> Nutrient loading has long been know</w:t>
      </w:r>
      <w:r>
        <w:rPr>
          <w:rFonts w:asciiTheme="minorHAnsi" w:eastAsia="Times New Roman" w:hAnsiTheme="minorHAnsi"/>
          <w:color w:val="000000"/>
          <w:sz w:val="22"/>
          <w:szCs w:val="22"/>
        </w:rPr>
        <w:t>n</w:t>
      </w:r>
      <w:r w:rsidRPr="00B10FE4">
        <w:rPr>
          <w:rFonts w:asciiTheme="minorHAnsi" w:eastAsia="Times New Roman" w:hAnsiTheme="minorHAnsi"/>
          <w:color w:val="000000"/>
          <w:sz w:val="22"/>
          <w:szCs w:val="22"/>
        </w:rPr>
        <w:t xml:space="preserve"> to affect primary productivity and phytoplankton standing crop in aquatic systems (a "bottom-up" effect).  Ecologist studying interactions between trophic levels have suggested that trophic levels higher than phytoplankton could also </w:t>
      </w:r>
      <w:proofErr w:type="spellStart"/>
      <w:proofErr w:type="gramStart"/>
      <w:r w:rsidRPr="00B10FE4">
        <w:rPr>
          <w:rFonts w:asciiTheme="minorHAnsi" w:eastAsia="Times New Roman" w:hAnsiTheme="minorHAnsi"/>
          <w:color w:val="000000"/>
          <w:sz w:val="22"/>
          <w:szCs w:val="22"/>
        </w:rPr>
        <w:t>effect</w:t>
      </w:r>
      <w:proofErr w:type="spellEnd"/>
      <w:proofErr w:type="gramEnd"/>
      <w:r w:rsidRPr="00B10FE4">
        <w:rPr>
          <w:rFonts w:asciiTheme="minorHAnsi" w:eastAsia="Times New Roman" w:hAnsiTheme="minorHAnsi"/>
          <w:color w:val="000000"/>
          <w:sz w:val="22"/>
          <w:szCs w:val="22"/>
        </w:rPr>
        <w:t xml:space="preserve"> phytoplankton. For example, more piscivorous fish would decrease </w:t>
      </w:r>
      <w:proofErr w:type="spellStart"/>
      <w:r w:rsidRPr="00B10FE4">
        <w:rPr>
          <w:rFonts w:asciiTheme="minorHAnsi" w:eastAsia="Times New Roman" w:hAnsiTheme="minorHAnsi"/>
          <w:color w:val="000000"/>
          <w:sz w:val="22"/>
          <w:szCs w:val="22"/>
        </w:rPr>
        <w:t>planktivorous</w:t>
      </w:r>
      <w:proofErr w:type="spellEnd"/>
      <w:r w:rsidRPr="00B10FE4">
        <w:rPr>
          <w:rFonts w:asciiTheme="minorHAnsi" w:eastAsia="Times New Roman" w:hAnsiTheme="minorHAnsi"/>
          <w:color w:val="000000"/>
          <w:sz w:val="22"/>
          <w:szCs w:val="22"/>
        </w:rPr>
        <w:t xml:space="preserve"> fish, which in turn would increase zooplankton and thereby decrease phytoplankton (a "top-down" effect known as the "trophic cascade hypothesis").  Historical data on </w:t>
      </w:r>
      <w:proofErr w:type="spellStart"/>
      <w:r w:rsidRPr="00B10FE4">
        <w:rPr>
          <w:rFonts w:asciiTheme="minorHAnsi" w:eastAsia="Times New Roman" w:hAnsiTheme="minorHAnsi"/>
          <w:color w:val="000000"/>
          <w:sz w:val="22"/>
          <w:szCs w:val="22"/>
        </w:rPr>
        <w:t>Allatoona</w:t>
      </w:r>
      <w:proofErr w:type="spellEnd"/>
      <w:r w:rsidRPr="00B10FE4">
        <w:rPr>
          <w:rFonts w:asciiTheme="minorHAnsi" w:eastAsia="Times New Roman" w:hAnsiTheme="minorHAnsi"/>
          <w:color w:val="000000"/>
          <w:sz w:val="22"/>
          <w:szCs w:val="22"/>
        </w:rPr>
        <w:t xml:space="preserve"> indicates that productivity and phytoplankton vary dramatically over the lake, potentially providing a test of the top-down versus bottom-up hypotheses. </w:t>
      </w:r>
    </w:p>
    <w:p w14:paraId="6507FBC9" w14:textId="23AD40D1" w:rsidR="00B10FE4" w:rsidRPr="00B10FE4" w:rsidRDefault="00B10FE4" w:rsidP="00B10FE4">
      <w:pPr>
        <w:spacing w:before="100" w:beforeAutospacing="1" w:after="100" w:afterAutospacing="1"/>
        <w:contextualSpacing/>
        <w:rPr>
          <w:rFonts w:asciiTheme="minorHAnsi" w:eastAsia="Times New Roman" w:hAnsiTheme="minorHAnsi"/>
          <w:color w:val="000000"/>
          <w:sz w:val="22"/>
          <w:szCs w:val="22"/>
        </w:rPr>
      </w:pPr>
      <w:r w:rsidRPr="00B10FE4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Central Question:</w:t>
      </w:r>
      <w:r w:rsidRPr="00B10FE4">
        <w:rPr>
          <w:rFonts w:asciiTheme="minorHAnsi" w:eastAsia="Times New Roman" w:hAnsiTheme="minorHAnsi"/>
          <w:color w:val="000000"/>
          <w:sz w:val="22"/>
          <w:szCs w:val="22"/>
        </w:rPr>
        <w:t xml:space="preserve"> Is spatial variation in phytoplankton abundance (as estimated by chlorophyll concentration) within Lake </w:t>
      </w:r>
      <w:proofErr w:type="spellStart"/>
      <w:r w:rsidRPr="00B10FE4">
        <w:rPr>
          <w:rFonts w:asciiTheme="minorHAnsi" w:eastAsia="Times New Roman" w:hAnsiTheme="minorHAnsi"/>
          <w:color w:val="000000"/>
          <w:sz w:val="22"/>
          <w:szCs w:val="22"/>
        </w:rPr>
        <w:t>Allatoona</w:t>
      </w:r>
      <w:proofErr w:type="spellEnd"/>
      <w:r w:rsidRPr="00B10FE4">
        <w:rPr>
          <w:rFonts w:asciiTheme="minorHAnsi" w:eastAsia="Times New Roman" w:hAnsiTheme="minorHAnsi"/>
          <w:color w:val="000000"/>
          <w:sz w:val="22"/>
          <w:szCs w:val="22"/>
        </w:rPr>
        <w:t xml:space="preserve"> better explained by bottom-up effects or top-down effects?</w:t>
      </w:r>
    </w:p>
    <w:p w14:paraId="7E534839" w14:textId="77777777" w:rsidR="00B10FE4" w:rsidRPr="00B10FE4" w:rsidRDefault="00B10FE4" w:rsidP="00B10FE4">
      <w:pPr>
        <w:spacing w:before="100" w:beforeAutospacing="1" w:after="100" w:afterAutospacing="1"/>
        <w:contextualSpacing/>
        <w:rPr>
          <w:rFonts w:asciiTheme="minorHAnsi" w:eastAsia="Times New Roman" w:hAnsiTheme="minorHAnsi"/>
          <w:color w:val="000000"/>
          <w:sz w:val="22"/>
          <w:szCs w:val="22"/>
        </w:rPr>
      </w:pPr>
      <w:r w:rsidRPr="00B10FE4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Questions to answer and turn in via Turnitin.com:</w:t>
      </w:r>
    </w:p>
    <w:p w14:paraId="5C06BCB9" w14:textId="473DD332" w:rsidR="00B10FE4" w:rsidRDefault="00B10FE4" w:rsidP="00B10FE4">
      <w:pPr>
        <w:spacing w:beforeAutospacing="1" w:after="100" w:afterAutospacing="1"/>
        <w:contextualSpacing/>
        <w:rPr>
          <w:rFonts w:asciiTheme="minorHAnsi" w:eastAsia="Times New Roman" w:hAnsiTheme="minorHAnsi"/>
          <w:color w:val="000000"/>
          <w:sz w:val="22"/>
          <w:szCs w:val="22"/>
        </w:rPr>
      </w:pPr>
      <w:r w:rsidRPr="00B10FE4">
        <w:rPr>
          <w:rFonts w:asciiTheme="minorHAnsi" w:eastAsia="Times New Roman" w:hAnsiTheme="minorHAnsi"/>
          <w:color w:val="000000"/>
          <w:sz w:val="22"/>
          <w:szCs w:val="22"/>
        </w:rPr>
        <w:br/>
      </w:r>
      <w:r w:rsidRPr="00B10FE4">
        <w:rPr>
          <w:rFonts w:asciiTheme="minorHAnsi" w:eastAsia="Times New Roman" w:hAnsiTheme="minorHAnsi"/>
          <w:b/>
          <w:bCs/>
          <w:color w:val="006600"/>
          <w:sz w:val="22"/>
          <w:szCs w:val="22"/>
        </w:rPr>
        <w:t>Question #1 (</w:t>
      </w:r>
      <w:r w:rsidRPr="00B10FE4">
        <w:rPr>
          <w:rFonts w:asciiTheme="minorHAnsi" w:eastAsia="Times New Roman" w:hAnsiTheme="minorHAnsi"/>
          <w:b/>
          <w:bCs/>
          <w:i/>
          <w:iCs/>
          <w:color w:val="006600"/>
          <w:sz w:val="22"/>
          <w:szCs w:val="22"/>
        </w:rPr>
        <w:t>10 points</w:t>
      </w:r>
      <w:r w:rsidRPr="00B10FE4">
        <w:rPr>
          <w:rFonts w:asciiTheme="minorHAnsi" w:eastAsia="Times New Roman" w:hAnsiTheme="minorHAnsi"/>
          <w:b/>
          <w:bCs/>
          <w:color w:val="006600"/>
          <w:sz w:val="22"/>
          <w:szCs w:val="22"/>
        </w:rPr>
        <w:t>): </w:t>
      </w:r>
      <w:r w:rsidRPr="00B10FE4">
        <w:rPr>
          <w:rFonts w:asciiTheme="minorHAnsi" w:eastAsia="Times New Roman" w:hAnsiTheme="minorHAnsi"/>
          <w:color w:val="000000"/>
          <w:sz w:val="22"/>
          <w:szCs w:val="22"/>
        </w:rPr>
        <w:t>Calculate primary productivity from the data set (the location of this station was </w:t>
      </w:r>
      <w:proofErr w:type="spellStart"/>
      <w:r w:rsidRPr="00B10FE4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Uplake</w:t>
      </w:r>
      <w:proofErr w:type="spellEnd"/>
      <w:r w:rsidRPr="00B10FE4">
        <w:rPr>
          <w:rFonts w:asciiTheme="minorHAnsi" w:eastAsia="Times New Roman" w:hAnsiTheme="minorHAnsi"/>
          <w:color w:val="000000"/>
          <w:sz w:val="22"/>
          <w:szCs w:val="22"/>
        </w:rPr>
        <w:t>).  State your results in mg C/m</w:t>
      </w:r>
      <w:r w:rsidRPr="00B10FE4">
        <w:rPr>
          <w:rFonts w:asciiTheme="minorHAnsi" w:eastAsia="Times New Roman" w:hAnsiTheme="minorHAnsi"/>
          <w:color w:val="000000"/>
          <w:sz w:val="22"/>
          <w:szCs w:val="22"/>
          <w:vertAlign w:val="superscript"/>
        </w:rPr>
        <w:t>2</w:t>
      </w:r>
      <w:r w:rsidRPr="00B10FE4">
        <w:rPr>
          <w:rFonts w:asciiTheme="minorHAnsi" w:eastAsia="Times New Roman" w:hAnsiTheme="minorHAnsi"/>
          <w:color w:val="000000"/>
          <w:sz w:val="22"/>
          <w:szCs w:val="22"/>
        </w:rPr>
        <w:t>/d.  Here are the net Primary Production (in mg C/m</w:t>
      </w:r>
      <w:r w:rsidRPr="00B10FE4">
        <w:rPr>
          <w:rFonts w:asciiTheme="minorHAnsi" w:eastAsia="Times New Roman" w:hAnsiTheme="minorHAnsi"/>
          <w:color w:val="000000"/>
          <w:sz w:val="22"/>
          <w:szCs w:val="22"/>
          <w:vertAlign w:val="superscript"/>
        </w:rPr>
        <w:t>2</w:t>
      </w:r>
      <w:r w:rsidRPr="00B10FE4">
        <w:rPr>
          <w:rFonts w:asciiTheme="minorHAnsi" w:eastAsia="Times New Roman" w:hAnsiTheme="minorHAnsi"/>
          <w:color w:val="000000"/>
          <w:sz w:val="22"/>
          <w:szCs w:val="22"/>
        </w:rPr>
        <w:t>/d) ranges that define the following trophic states: </w:t>
      </w:r>
      <w:r w:rsidRPr="00B10FE4">
        <w:rPr>
          <w:rFonts w:asciiTheme="minorHAnsi" w:eastAsia="Times New Roman" w:hAnsiTheme="minorHAnsi"/>
          <w:color w:val="990000"/>
          <w:sz w:val="22"/>
          <w:szCs w:val="22"/>
        </w:rPr>
        <w:t>50-300 for oligotrophic, 250-1000 for mesotrophic, and &gt;1000 for eutrophic</w:t>
      </w:r>
      <w:r w:rsidRPr="00B10FE4">
        <w:rPr>
          <w:rFonts w:asciiTheme="minorHAnsi" w:eastAsia="Times New Roman" w:hAnsiTheme="minorHAnsi"/>
          <w:color w:val="000000"/>
          <w:sz w:val="22"/>
          <w:szCs w:val="22"/>
        </w:rPr>
        <w:t>.  Do some research on the internet (I suggest googling "Carlson's Trophic State Index"</w:t>
      </w: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 or use the chart in our lecture notes</w:t>
      </w:r>
      <w:r w:rsidRPr="00B10FE4">
        <w:rPr>
          <w:rFonts w:asciiTheme="minorHAnsi" w:eastAsia="Times New Roman" w:hAnsiTheme="minorHAnsi"/>
          <w:color w:val="000000"/>
          <w:sz w:val="22"/>
          <w:szCs w:val="22"/>
        </w:rPr>
        <w:t>) to determine trophic state based on each of the following parameters: </w:t>
      </w:r>
      <w:r w:rsidRPr="00B10FE4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phosphorus</w:t>
      </w:r>
      <w:r w:rsidRPr="00B10FE4">
        <w:rPr>
          <w:rFonts w:asciiTheme="minorHAnsi" w:eastAsia="Times New Roman" w:hAnsiTheme="minorHAnsi"/>
          <w:color w:val="000000"/>
          <w:sz w:val="22"/>
          <w:szCs w:val="22"/>
        </w:rPr>
        <w:t>, </w:t>
      </w:r>
      <w:proofErr w:type="spellStart"/>
      <w:r w:rsidRPr="00B10FE4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secchi</w:t>
      </w:r>
      <w:proofErr w:type="spellEnd"/>
      <w:r w:rsidRPr="00B10FE4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 xml:space="preserve"> depth</w:t>
      </w:r>
      <w:r w:rsidRPr="00B10FE4">
        <w:rPr>
          <w:rFonts w:asciiTheme="minorHAnsi" w:eastAsia="Times New Roman" w:hAnsiTheme="minorHAnsi"/>
          <w:color w:val="000000"/>
          <w:sz w:val="22"/>
          <w:szCs w:val="22"/>
        </w:rPr>
        <w:t>, and </w:t>
      </w:r>
      <w:r w:rsidRPr="00B10FE4">
        <w:rPr>
          <w:rFonts w:asciiTheme="minorHAnsi" w:eastAsia="Times New Roman" w:hAnsiTheme="minorHAnsi"/>
          <w:b/>
          <w:bCs/>
          <w:color w:val="000000"/>
          <w:sz w:val="22"/>
          <w:szCs w:val="22"/>
        </w:rPr>
        <w:t>chlorophyll concentration</w:t>
      </w:r>
      <w:r w:rsidRPr="00B10FE4">
        <w:rPr>
          <w:rFonts w:asciiTheme="minorHAnsi" w:eastAsia="Times New Roman" w:hAnsiTheme="minorHAnsi"/>
          <w:color w:val="000000"/>
          <w:sz w:val="22"/>
          <w:szCs w:val="22"/>
        </w:rPr>
        <w:t>.  Were these indirect estimates of trophic state similar to the trophic state classification derived by calculating productivity directly?  </w:t>
      </w:r>
    </w:p>
    <w:p w14:paraId="29DC0A65" w14:textId="77777777" w:rsidR="00C51E47" w:rsidRPr="00B10FE4" w:rsidRDefault="00C51E47" w:rsidP="00B10FE4">
      <w:pPr>
        <w:spacing w:beforeAutospacing="1" w:after="100" w:afterAutospacing="1"/>
        <w:contextualSpacing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0982F587" w14:textId="5C1DA135" w:rsidR="00B10FE4" w:rsidRPr="00B10FE4" w:rsidRDefault="00B10FE4" w:rsidP="00B10FE4">
      <w:pPr>
        <w:spacing w:before="100" w:beforeAutospacing="1" w:after="100" w:afterAutospacing="1"/>
        <w:contextualSpacing/>
        <w:rPr>
          <w:rFonts w:asciiTheme="minorHAnsi" w:eastAsia="Times New Roman" w:hAnsiTheme="minorHAnsi"/>
          <w:color w:val="000000"/>
          <w:sz w:val="22"/>
          <w:szCs w:val="22"/>
        </w:rPr>
      </w:pPr>
      <w:r w:rsidRPr="00B10FE4">
        <w:rPr>
          <w:rFonts w:asciiTheme="minorHAnsi" w:eastAsia="Times New Roman" w:hAnsiTheme="minorHAnsi"/>
          <w:b/>
          <w:bCs/>
          <w:color w:val="006600"/>
          <w:sz w:val="22"/>
          <w:szCs w:val="22"/>
        </w:rPr>
        <w:t>Question #2 (</w:t>
      </w:r>
      <w:r w:rsidR="00C51E47">
        <w:rPr>
          <w:rFonts w:asciiTheme="minorHAnsi" w:eastAsia="Times New Roman" w:hAnsiTheme="minorHAnsi"/>
          <w:b/>
          <w:bCs/>
          <w:i/>
          <w:iCs/>
          <w:color w:val="006600"/>
          <w:sz w:val="22"/>
          <w:szCs w:val="22"/>
        </w:rPr>
        <w:t>20</w:t>
      </w:r>
      <w:r w:rsidRPr="00B10FE4">
        <w:rPr>
          <w:rFonts w:asciiTheme="minorHAnsi" w:eastAsia="Times New Roman" w:hAnsiTheme="minorHAnsi"/>
          <w:b/>
          <w:bCs/>
          <w:i/>
          <w:iCs/>
          <w:color w:val="006600"/>
          <w:sz w:val="22"/>
          <w:szCs w:val="22"/>
        </w:rPr>
        <w:t xml:space="preserve"> points</w:t>
      </w:r>
      <w:r w:rsidRPr="00B10FE4">
        <w:rPr>
          <w:rFonts w:asciiTheme="minorHAnsi" w:eastAsia="Times New Roman" w:hAnsiTheme="minorHAnsi"/>
          <w:b/>
          <w:bCs/>
          <w:color w:val="006600"/>
          <w:sz w:val="22"/>
          <w:szCs w:val="22"/>
        </w:rPr>
        <w:t>): </w:t>
      </w:r>
      <w:r w:rsidRPr="00B10FE4">
        <w:rPr>
          <w:rFonts w:asciiTheme="minorHAnsi" w:eastAsia="Times New Roman" w:hAnsiTheme="minorHAnsi"/>
          <w:color w:val="000000"/>
          <w:sz w:val="22"/>
          <w:szCs w:val="22"/>
        </w:rPr>
        <w:t>Make two graphs from our data set to investigate two hypotheses below.  Provide a written interpretation of the graphs.  Which hypothesis</w:t>
      </w: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, if either, </w:t>
      </w:r>
      <w:r w:rsidRPr="00B10FE4">
        <w:rPr>
          <w:rFonts w:asciiTheme="minorHAnsi" w:eastAsia="Times New Roman" w:hAnsiTheme="minorHAnsi"/>
          <w:color w:val="000000"/>
          <w:sz w:val="22"/>
          <w:szCs w:val="22"/>
        </w:rPr>
        <w:t xml:space="preserve">is more strongly supported.  </w:t>
      </w:r>
      <w:r>
        <w:rPr>
          <w:rFonts w:asciiTheme="minorHAnsi" w:eastAsia="Times New Roman" w:hAnsiTheme="minorHAnsi"/>
          <w:color w:val="000000"/>
          <w:sz w:val="22"/>
          <w:szCs w:val="22"/>
        </w:rPr>
        <w:t>P</w:t>
      </w:r>
      <w:r w:rsidRPr="00B10FE4">
        <w:rPr>
          <w:rFonts w:asciiTheme="minorHAnsi" w:eastAsia="Times New Roman" w:hAnsiTheme="minorHAnsi"/>
          <w:color w:val="000000"/>
          <w:sz w:val="22"/>
          <w:szCs w:val="22"/>
        </w:rPr>
        <w:t>rovide an explanation for why this might be. </w:t>
      </w:r>
    </w:p>
    <w:p w14:paraId="0011FA3D" w14:textId="77777777" w:rsidR="00B10FE4" w:rsidRPr="00B10FE4" w:rsidRDefault="00B10FE4" w:rsidP="00B10FE4">
      <w:pPr>
        <w:numPr>
          <w:ilvl w:val="0"/>
          <w:numId w:val="1"/>
        </w:numPr>
        <w:spacing w:before="100" w:beforeAutospacing="1" w:after="100" w:afterAutospacing="1"/>
        <w:ind w:left="1440"/>
        <w:contextualSpacing/>
        <w:rPr>
          <w:rFonts w:asciiTheme="minorHAnsi" w:eastAsia="Times New Roman" w:hAnsiTheme="minorHAnsi"/>
          <w:color w:val="000000"/>
          <w:sz w:val="22"/>
          <w:szCs w:val="22"/>
        </w:rPr>
      </w:pPr>
      <w:r w:rsidRPr="00B10FE4">
        <w:rPr>
          <w:rFonts w:asciiTheme="minorHAnsi" w:eastAsia="Times New Roman" w:hAnsiTheme="minorHAnsi"/>
          <w:color w:val="990000"/>
          <w:sz w:val="22"/>
          <w:szCs w:val="22"/>
        </w:rPr>
        <w:t>Spatial patterns chlorophyll concentration over 4 sites is a function of the distribution of nutrients.</w:t>
      </w:r>
    </w:p>
    <w:p w14:paraId="4CB9A07F" w14:textId="77777777" w:rsidR="00B10FE4" w:rsidRPr="00B10FE4" w:rsidRDefault="00B10FE4" w:rsidP="00B10FE4">
      <w:pPr>
        <w:numPr>
          <w:ilvl w:val="0"/>
          <w:numId w:val="1"/>
        </w:numPr>
        <w:spacing w:before="100" w:beforeAutospacing="1" w:after="100" w:afterAutospacing="1"/>
        <w:ind w:left="1440"/>
        <w:contextualSpacing/>
        <w:rPr>
          <w:rFonts w:asciiTheme="minorHAnsi" w:eastAsia="Times New Roman" w:hAnsiTheme="minorHAnsi"/>
          <w:color w:val="000000"/>
          <w:sz w:val="22"/>
          <w:szCs w:val="22"/>
        </w:rPr>
      </w:pPr>
      <w:r w:rsidRPr="00B10FE4">
        <w:rPr>
          <w:rFonts w:asciiTheme="minorHAnsi" w:eastAsia="Times New Roman" w:hAnsiTheme="minorHAnsi"/>
          <w:color w:val="990000"/>
          <w:sz w:val="22"/>
          <w:szCs w:val="22"/>
        </w:rPr>
        <w:t>Spatial patterns chlorophyll concentration over 4 sites is a function of grazing resulting from the distribution of zooplankton.</w:t>
      </w:r>
    </w:p>
    <w:p w14:paraId="084EF3AB" w14:textId="30D5B3F8" w:rsidR="00B10FE4" w:rsidRPr="00B10FE4" w:rsidRDefault="00B10FE4" w:rsidP="00B10FE4">
      <w:pPr>
        <w:spacing w:before="100" w:beforeAutospacing="1" w:after="100" w:afterAutospacing="1"/>
        <w:contextualSpacing/>
        <w:rPr>
          <w:rFonts w:asciiTheme="minorHAnsi" w:eastAsia="Times New Roman" w:hAnsiTheme="minorHAnsi"/>
          <w:color w:val="000000"/>
          <w:sz w:val="22"/>
          <w:szCs w:val="22"/>
        </w:rPr>
      </w:pPr>
      <w:r w:rsidRPr="00B10FE4">
        <w:rPr>
          <w:rFonts w:asciiTheme="minorHAnsi" w:eastAsia="Times New Roman" w:hAnsiTheme="minorHAnsi"/>
          <w:b/>
          <w:bCs/>
          <w:color w:val="006600"/>
          <w:sz w:val="22"/>
          <w:szCs w:val="22"/>
        </w:rPr>
        <w:br/>
        <w:t>Question #3 (</w:t>
      </w:r>
      <w:r w:rsidRPr="00B10FE4">
        <w:rPr>
          <w:rFonts w:asciiTheme="minorHAnsi" w:eastAsia="Times New Roman" w:hAnsiTheme="minorHAnsi"/>
          <w:b/>
          <w:bCs/>
          <w:i/>
          <w:iCs/>
          <w:color w:val="006600"/>
          <w:sz w:val="22"/>
          <w:szCs w:val="22"/>
        </w:rPr>
        <w:t>5 points</w:t>
      </w:r>
      <w:r w:rsidRPr="00B10FE4">
        <w:rPr>
          <w:rFonts w:asciiTheme="minorHAnsi" w:eastAsia="Times New Roman" w:hAnsiTheme="minorHAnsi"/>
          <w:b/>
          <w:bCs/>
          <w:color w:val="006600"/>
          <w:sz w:val="22"/>
          <w:szCs w:val="22"/>
        </w:rPr>
        <w:t>): </w:t>
      </w:r>
      <w:r w:rsidRPr="00B10FE4">
        <w:rPr>
          <w:rFonts w:asciiTheme="minorHAnsi" w:eastAsia="Times New Roman" w:hAnsiTheme="minorHAnsi"/>
          <w:color w:val="000000"/>
          <w:sz w:val="22"/>
          <w:szCs w:val="22"/>
        </w:rPr>
        <w:t xml:space="preserve">What other parameters (besides total zooplankton density and nutrient concentration) might </w:t>
      </w: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you measure to </w:t>
      </w:r>
      <w:r w:rsidRPr="00B10FE4">
        <w:rPr>
          <w:rFonts w:asciiTheme="minorHAnsi" w:eastAsia="Times New Roman" w:hAnsiTheme="minorHAnsi"/>
          <w:color w:val="000000"/>
          <w:sz w:val="22"/>
          <w:szCs w:val="22"/>
        </w:rPr>
        <w:t>help support your conclusion?  Explain.</w:t>
      </w:r>
    </w:p>
    <w:p w14:paraId="57E6ABD4" w14:textId="77777777" w:rsidR="00B10FE4" w:rsidRPr="00B10FE4" w:rsidRDefault="00B10FE4" w:rsidP="00B10FE4">
      <w:pPr>
        <w:spacing w:before="100" w:beforeAutospacing="1" w:after="100" w:afterAutospacing="1"/>
        <w:contextualSpacing/>
        <w:rPr>
          <w:rFonts w:asciiTheme="minorHAnsi" w:eastAsia="Times New Roman" w:hAnsiTheme="minorHAnsi"/>
          <w:color w:val="000000"/>
          <w:sz w:val="22"/>
          <w:szCs w:val="22"/>
        </w:rPr>
      </w:pPr>
      <w:r w:rsidRPr="00B10FE4">
        <w:rPr>
          <w:rFonts w:asciiTheme="minorHAnsi" w:eastAsia="Times New Roman" w:hAnsiTheme="minorHAnsi"/>
          <w:b/>
          <w:bCs/>
          <w:color w:val="006600"/>
          <w:sz w:val="22"/>
          <w:szCs w:val="22"/>
        </w:rPr>
        <w:br/>
        <w:t>Question #4 (</w:t>
      </w:r>
      <w:r w:rsidRPr="00B10FE4">
        <w:rPr>
          <w:rFonts w:asciiTheme="minorHAnsi" w:eastAsia="Times New Roman" w:hAnsiTheme="minorHAnsi"/>
          <w:b/>
          <w:bCs/>
          <w:i/>
          <w:iCs/>
          <w:color w:val="006600"/>
          <w:sz w:val="22"/>
          <w:szCs w:val="22"/>
        </w:rPr>
        <w:t>5 points</w:t>
      </w:r>
      <w:r w:rsidRPr="00B10FE4">
        <w:rPr>
          <w:rFonts w:asciiTheme="minorHAnsi" w:eastAsia="Times New Roman" w:hAnsiTheme="minorHAnsi"/>
          <w:b/>
          <w:bCs/>
          <w:color w:val="006600"/>
          <w:sz w:val="22"/>
          <w:szCs w:val="22"/>
        </w:rPr>
        <w:t>): </w:t>
      </w:r>
      <w:r w:rsidRPr="00B10FE4">
        <w:rPr>
          <w:rFonts w:asciiTheme="minorHAnsi" w:eastAsia="Times New Roman" w:hAnsiTheme="minorHAnsi"/>
          <w:color w:val="000000"/>
          <w:sz w:val="22"/>
          <w:szCs w:val="22"/>
        </w:rPr>
        <w:t>From one of the papers on the top-down management that you discussed in the literature review lab, find an explanation for why top-down management effects may not be detectable.  Summarize the argument that the author(s) makes and cite the paper that this argument comes from.</w:t>
      </w:r>
    </w:p>
    <w:p w14:paraId="475AD382" w14:textId="79878760" w:rsidR="00B10FE4" w:rsidRDefault="00B10FE4" w:rsidP="00B10FE4">
      <w:pPr>
        <w:spacing w:before="100" w:beforeAutospacing="1" w:after="270"/>
        <w:contextualSpacing/>
        <w:rPr>
          <w:rFonts w:asciiTheme="minorHAnsi" w:eastAsia="Times New Roman" w:hAnsiTheme="minorHAnsi"/>
          <w:color w:val="000000"/>
          <w:sz w:val="22"/>
          <w:szCs w:val="22"/>
        </w:rPr>
      </w:pPr>
      <w:r w:rsidRPr="00B10FE4">
        <w:rPr>
          <w:rFonts w:asciiTheme="minorHAnsi" w:eastAsia="Times New Roman" w:hAnsiTheme="minorHAnsi"/>
          <w:b/>
          <w:bCs/>
          <w:color w:val="006600"/>
          <w:sz w:val="22"/>
          <w:szCs w:val="22"/>
        </w:rPr>
        <w:br/>
        <w:t>Question #5 (</w:t>
      </w:r>
      <w:r w:rsidRPr="00B10FE4">
        <w:rPr>
          <w:rFonts w:asciiTheme="minorHAnsi" w:eastAsia="Times New Roman" w:hAnsiTheme="minorHAnsi"/>
          <w:b/>
          <w:bCs/>
          <w:i/>
          <w:iCs/>
          <w:color w:val="006600"/>
          <w:sz w:val="22"/>
          <w:szCs w:val="22"/>
        </w:rPr>
        <w:t>5 points</w:t>
      </w:r>
      <w:r w:rsidRPr="00B10FE4">
        <w:rPr>
          <w:rFonts w:asciiTheme="minorHAnsi" w:eastAsia="Times New Roman" w:hAnsiTheme="minorHAnsi"/>
          <w:b/>
          <w:bCs/>
          <w:color w:val="006600"/>
          <w:sz w:val="22"/>
          <w:szCs w:val="22"/>
        </w:rPr>
        <w:t>): </w:t>
      </w:r>
      <w:r w:rsidRPr="00B10FE4">
        <w:rPr>
          <w:rFonts w:asciiTheme="minorHAnsi" w:eastAsia="Times New Roman" w:hAnsiTheme="minorHAnsi"/>
          <w:color w:val="000000"/>
          <w:sz w:val="22"/>
          <w:szCs w:val="22"/>
        </w:rPr>
        <w:t>When you plotted the zooplankton data above, did you use individuals/m</w:t>
      </w:r>
      <w:r w:rsidRPr="00B10FE4">
        <w:rPr>
          <w:rFonts w:asciiTheme="minorHAnsi" w:eastAsia="Times New Roman" w:hAnsiTheme="minorHAnsi"/>
          <w:color w:val="000000"/>
          <w:sz w:val="22"/>
          <w:szCs w:val="22"/>
          <w:vertAlign w:val="superscript"/>
        </w:rPr>
        <w:t>2</w:t>
      </w:r>
      <w:r w:rsidRPr="00B10FE4">
        <w:rPr>
          <w:rFonts w:asciiTheme="minorHAnsi" w:eastAsia="Times New Roman" w:hAnsiTheme="minorHAnsi"/>
          <w:color w:val="000000"/>
          <w:sz w:val="22"/>
          <w:szCs w:val="22"/>
        </w:rPr>
        <w:t> or individuals/m</w:t>
      </w:r>
      <w:r w:rsidRPr="00B10FE4">
        <w:rPr>
          <w:rFonts w:asciiTheme="minorHAnsi" w:eastAsia="Times New Roman" w:hAnsiTheme="minorHAnsi"/>
          <w:color w:val="000000"/>
          <w:sz w:val="22"/>
          <w:szCs w:val="22"/>
          <w:vertAlign w:val="superscript"/>
        </w:rPr>
        <w:t>3</w:t>
      </w:r>
      <w:r w:rsidRPr="00B10FE4">
        <w:rPr>
          <w:rFonts w:asciiTheme="minorHAnsi" w:eastAsia="Times New Roman" w:hAnsiTheme="minorHAnsi"/>
          <w:color w:val="000000"/>
          <w:sz w:val="22"/>
          <w:szCs w:val="22"/>
        </w:rPr>
        <w:t>?  Explain why you choose that unit of zooplankton density.  Keep in mind that zooplankton migrate vertically over 24 hours, most phytoplankton do not.</w:t>
      </w:r>
    </w:p>
    <w:p w14:paraId="5F61610A" w14:textId="77777777" w:rsidR="00C51E47" w:rsidRPr="00B10FE4" w:rsidRDefault="00C51E47" w:rsidP="00B10FE4">
      <w:pPr>
        <w:spacing w:before="100" w:beforeAutospacing="1" w:after="270"/>
        <w:contextualSpacing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4520D73A" w14:textId="28B91E82" w:rsidR="00B10FE4" w:rsidRDefault="00B10FE4" w:rsidP="00B10FE4">
      <w:pPr>
        <w:spacing w:before="100" w:beforeAutospacing="1" w:after="100" w:afterAutospacing="1"/>
        <w:contextualSpacing/>
        <w:rPr>
          <w:rFonts w:asciiTheme="minorHAnsi" w:eastAsia="Times New Roman" w:hAnsiTheme="minorHAnsi"/>
          <w:color w:val="000000"/>
          <w:sz w:val="22"/>
          <w:szCs w:val="22"/>
        </w:rPr>
      </w:pPr>
      <w:r w:rsidRPr="00B10FE4">
        <w:rPr>
          <w:rFonts w:asciiTheme="minorHAnsi" w:eastAsia="Times New Roman" w:hAnsiTheme="minorHAnsi"/>
          <w:b/>
          <w:bCs/>
          <w:color w:val="006600"/>
          <w:sz w:val="22"/>
          <w:szCs w:val="22"/>
        </w:rPr>
        <w:lastRenderedPageBreak/>
        <w:t>Question #6 (</w:t>
      </w:r>
      <w:r w:rsidR="00C51E47">
        <w:rPr>
          <w:rFonts w:asciiTheme="minorHAnsi" w:eastAsia="Times New Roman" w:hAnsiTheme="minorHAnsi"/>
          <w:b/>
          <w:bCs/>
          <w:i/>
          <w:iCs/>
          <w:color w:val="006600"/>
          <w:sz w:val="22"/>
          <w:szCs w:val="22"/>
        </w:rPr>
        <w:t>5</w:t>
      </w:r>
      <w:bookmarkStart w:id="0" w:name="_GoBack"/>
      <w:bookmarkEnd w:id="0"/>
      <w:r w:rsidRPr="00B10FE4">
        <w:rPr>
          <w:rFonts w:asciiTheme="minorHAnsi" w:eastAsia="Times New Roman" w:hAnsiTheme="minorHAnsi"/>
          <w:b/>
          <w:bCs/>
          <w:i/>
          <w:iCs/>
          <w:color w:val="006600"/>
          <w:sz w:val="22"/>
          <w:szCs w:val="22"/>
        </w:rPr>
        <w:t> points</w:t>
      </w:r>
      <w:r w:rsidRPr="00B10FE4">
        <w:rPr>
          <w:rFonts w:asciiTheme="minorHAnsi" w:eastAsia="Times New Roman" w:hAnsiTheme="minorHAnsi"/>
          <w:b/>
          <w:bCs/>
          <w:color w:val="006600"/>
          <w:sz w:val="22"/>
          <w:szCs w:val="22"/>
        </w:rPr>
        <w:t>): </w:t>
      </w: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Are trends among stations </w:t>
      </w:r>
      <w:r w:rsidR="00C51E47">
        <w:rPr>
          <w:rFonts w:asciiTheme="minorHAnsi" w:eastAsia="Times New Roman" w:hAnsiTheme="minorHAnsi"/>
          <w:color w:val="000000"/>
          <w:sz w:val="22"/>
          <w:szCs w:val="22"/>
        </w:rPr>
        <w:t>(</w:t>
      </w: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from </w:t>
      </w:r>
      <w:proofErr w:type="spellStart"/>
      <w:r>
        <w:rPr>
          <w:rFonts w:asciiTheme="minorHAnsi" w:eastAsia="Times New Roman" w:hAnsiTheme="minorHAnsi"/>
          <w:color w:val="000000"/>
          <w:sz w:val="22"/>
          <w:szCs w:val="22"/>
        </w:rPr>
        <w:t>uplake</w:t>
      </w:r>
      <w:proofErr w:type="spellEnd"/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 to </w:t>
      </w:r>
      <w:proofErr w:type="spellStart"/>
      <w:r>
        <w:rPr>
          <w:rFonts w:asciiTheme="minorHAnsi" w:eastAsia="Times New Roman" w:hAnsiTheme="minorHAnsi"/>
          <w:color w:val="000000"/>
          <w:sz w:val="22"/>
          <w:szCs w:val="22"/>
        </w:rPr>
        <w:t>downlake</w:t>
      </w:r>
      <w:proofErr w:type="spellEnd"/>
      <w:r w:rsidR="00C51E47">
        <w:rPr>
          <w:rFonts w:asciiTheme="minorHAnsi" w:eastAsia="Times New Roman" w:hAnsiTheme="minorHAnsi"/>
          <w:color w:val="000000"/>
          <w:sz w:val="22"/>
          <w:szCs w:val="22"/>
        </w:rPr>
        <w:t>)</w:t>
      </w: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 in </w:t>
      </w:r>
      <w:r w:rsidRPr="00C51E47">
        <w:rPr>
          <w:rFonts w:asciiTheme="minorHAnsi" w:eastAsia="Times New Roman" w:hAnsiTheme="minorHAnsi"/>
          <w:b/>
          <w:color w:val="000000"/>
          <w:sz w:val="22"/>
          <w:szCs w:val="22"/>
        </w:rPr>
        <w:t>chlorophyll</w:t>
      </w: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, </w:t>
      </w:r>
      <w:r w:rsidRPr="00C51E47">
        <w:rPr>
          <w:rFonts w:asciiTheme="minorHAnsi" w:eastAsia="Times New Roman" w:hAnsiTheme="minorHAnsi"/>
          <w:b/>
          <w:color w:val="000000"/>
          <w:sz w:val="22"/>
          <w:szCs w:val="22"/>
        </w:rPr>
        <w:t>fluorescence</w:t>
      </w: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, and </w:t>
      </w:r>
      <w:r w:rsidRPr="00C51E47">
        <w:rPr>
          <w:rFonts w:asciiTheme="minorHAnsi" w:eastAsia="Times New Roman" w:hAnsiTheme="minorHAnsi"/>
          <w:b/>
          <w:color w:val="000000"/>
          <w:sz w:val="22"/>
          <w:szCs w:val="22"/>
        </w:rPr>
        <w:t>phytoplankton abundance</w:t>
      </w: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 similar</w:t>
      </w:r>
      <w:r w:rsidR="00C51E47">
        <w:rPr>
          <w:rFonts w:asciiTheme="minorHAnsi" w:eastAsia="Times New Roman" w:hAnsiTheme="minorHAnsi"/>
          <w:color w:val="000000"/>
          <w:sz w:val="22"/>
          <w:szCs w:val="22"/>
        </w:rPr>
        <w:t>?</w:t>
      </w:r>
      <w:r>
        <w:rPr>
          <w:rFonts w:asciiTheme="minorHAnsi" w:eastAsia="Times New Roman" w:hAnsiTheme="minorHAnsi"/>
          <w:color w:val="000000"/>
          <w:sz w:val="22"/>
          <w:szCs w:val="22"/>
        </w:rPr>
        <w:t xml:space="preserve">  Explain why or why not?</w:t>
      </w:r>
    </w:p>
    <w:p w14:paraId="38ABA579" w14:textId="77777777" w:rsidR="00C51E47" w:rsidRPr="00B10FE4" w:rsidRDefault="00C51E47" w:rsidP="00B10FE4">
      <w:pPr>
        <w:spacing w:before="100" w:beforeAutospacing="1" w:after="100" w:afterAutospacing="1"/>
        <w:contextualSpacing/>
        <w:rPr>
          <w:rFonts w:asciiTheme="minorHAnsi" w:eastAsia="Times New Roman" w:hAnsiTheme="minorHAnsi"/>
          <w:color w:val="000000"/>
          <w:sz w:val="22"/>
          <w:szCs w:val="22"/>
        </w:rPr>
      </w:pPr>
    </w:p>
    <w:p w14:paraId="17ED937B" w14:textId="77777777" w:rsidR="00B10FE4" w:rsidRPr="00B10FE4" w:rsidRDefault="00B10FE4" w:rsidP="00B10FE4">
      <w:pPr>
        <w:contextualSpacing/>
        <w:rPr>
          <w:rFonts w:asciiTheme="minorHAnsi" w:eastAsia="Times New Roman" w:hAnsiTheme="minorHAnsi"/>
          <w:color w:val="000000"/>
          <w:sz w:val="22"/>
          <w:szCs w:val="22"/>
        </w:rPr>
      </w:pPr>
      <w:r w:rsidRPr="00B10FE4">
        <w:rPr>
          <w:rFonts w:asciiTheme="minorHAnsi" w:eastAsia="Times New Roman" w:hAnsiTheme="minorHAnsi"/>
          <w:b/>
          <w:bCs/>
          <w:color w:val="006600"/>
          <w:sz w:val="22"/>
          <w:szCs w:val="22"/>
        </w:rPr>
        <w:t>Extra Credit (</w:t>
      </w:r>
      <w:r w:rsidRPr="00B10FE4">
        <w:rPr>
          <w:rFonts w:asciiTheme="minorHAnsi" w:eastAsia="Times New Roman" w:hAnsiTheme="minorHAnsi"/>
          <w:b/>
          <w:bCs/>
          <w:i/>
          <w:iCs/>
          <w:color w:val="006600"/>
          <w:sz w:val="22"/>
          <w:szCs w:val="22"/>
        </w:rPr>
        <w:t>3 </w:t>
      </w:r>
      <w:proofErr w:type="gramStart"/>
      <w:r w:rsidRPr="00B10FE4">
        <w:rPr>
          <w:rFonts w:asciiTheme="minorHAnsi" w:eastAsia="Times New Roman" w:hAnsiTheme="minorHAnsi"/>
          <w:b/>
          <w:bCs/>
          <w:i/>
          <w:iCs/>
          <w:color w:val="006600"/>
          <w:sz w:val="22"/>
          <w:szCs w:val="22"/>
        </w:rPr>
        <w:t>points</w:t>
      </w:r>
      <w:r w:rsidRPr="00B10FE4">
        <w:rPr>
          <w:rFonts w:asciiTheme="minorHAnsi" w:eastAsia="Times New Roman" w:hAnsiTheme="minorHAnsi"/>
          <w:b/>
          <w:bCs/>
          <w:color w:val="006600"/>
          <w:sz w:val="22"/>
          <w:szCs w:val="22"/>
        </w:rPr>
        <w:t>)  Choose</w:t>
      </w:r>
      <w:proofErr w:type="gramEnd"/>
      <w:r w:rsidRPr="00B10FE4">
        <w:rPr>
          <w:rFonts w:asciiTheme="minorHAnsi" w:eastAsia="Times New Roman" w:hAnsiTheme="minorHAnsi"/>
          <w:b/>
          <w:bCs/>
          <w:color w:val="006600"/>
          <w:sz w:val="22"/>
          <w:szCs w:val="22"/>
        </w:rPr>
        <w:t xml:space="preserve"> one of the follow: </w:t>
      </w:r>
    </w:p>
    <w:p w14:paraId="103FA423" w14:textId="1ED85D65" w:rsidR="00B10FE4" w:rsidRPr="00B10FE4" w:rsidRDefault="00B10FE4" w:rsidP="00B10FE4">
      <w:pPr>
        <w:spacing w:before="100" w:beforeAutospacing="1" w:afterAutospacing="1"/>
        <w:ind w:left="720"/>
        <w:contextualSpacing/>
        <w:rPr>
          <w:rFonts w:asciiTheme="minorHAnsi" w:eastAsia="Times New Roman" w:hAnsiTheme="minorHAnsi"/>
          <w:i/>
          <w:color w:val="000000"/>
          <w:sz w:val="22"/>
          <w:szCs w:val="22"/>
        </w:rPr>
      </w:pPr>
      <w:r w:rsidRPr="00B10FE4">
        <w:rPr>
          <w:rFonts w:asciiTheme="minorHAnsi" w:eastAsia="Times New Roman" w:hAnsiTheme="minorHAnsi"/>
          <w:i/>
          <w:color w:val="000000"/>
          <w:sz w:val="22"/>
          <w:szCs w:val="22"/>
        </w:rPr>
        <w:t>How might knowing primary productivity levels at each of the four station be useful in examining whether zooplankton affect phytoplankton biomass</w:t>
      </w:r>
      <w:r>
        <w:rPr>
          <w:rFonts w:asciiTheme="minorHAnsi" w:eastAsia="Times New Roman" w:hAnsiTheme="minorHAnsi"/>
          <w:i/>
          <w:color w:val="000000"/>
          <w:sz w:val="22"/>
          <w:szCs w:val="22"/>
        </w:rPr>
        <w:t>?</w:t>
      </w:r>
    </w:p>
    <w:p w14:paraId="74888D02" w14:textId="77777777" w:rsidR="00B10FE4" w:rsidRPr="00B10FE4" w:rsidRDefault="00B10FE4" w:rsidP="00B10FE4">
      <w:pPr>
        <w:spacing w:before="100" w:beforeAutospacing="1" w:after="100" w:afterAutospacing="1"/>
        <w:ind w:left="720"/>
        <w:contextualSpacing/>
        <w:rPr>
          <w:rFonts w:asciiTheme="minorHAnsi" w:eastAsia="Times New Roman" w:hAnsiTheme="minorHAnsi"/>
          <w:b/>
          <w:color w:val="000000"/>
          <w:sz w:val="22"/>
          <w:szCs w:val="22"/>
        </w:rPr>
      </w:pPr>
      <w:r w:rsidRPr="00B10FE4">
        <w:rPr>
          <w:rFonts w:asciiTheme="minorHAnsi" w:eastAsia="Times New Roman" w:hAnsiTheme="minorHAnsi"/>
          <w:b/>
          <w:color w:val="000000"/>
          <w:sz w:val="22"/>
          <w:szCs w:val="22"/>
        </w:rPr>
        <w:t>or </w:t>
      </w:r>
    </w:p>
    <w:p w14:paraId="35966BB4" w14:textId="77777777" w:rsidR="00B10FE4" w:rsidRPr="00B10FE4" w:rsidRDefault="00B10FE4" w:rsidP="00B10FE4">
      <w:pPr>
        <w:spacing w:before="100" w:beforeAutospacing="1" w:afterAutospacing="1"/>
        <w:ind w:left="720"/>
        <w:contextualSpacing/>
        <w:rPr>
          <w:rFonts w:asciiTheme="minorHAnsi" w:eastAsia="Times New Roman" w:hAnsiTheme="minorHAnsi"/>
          <w:i/>
          <w:color w:val="000000"/>
          <w:sz w:val="22"/>
          <w:szCs w:val="22"/>
        </w:rPr>
      </w:pPr>
      <w:r w:rsidRPr="00B10FE4">
        <w:rPr>
          <w:rFonts w:asciiTheme="minorHAnsi" w:eastAsia="Times New Roman" w:hAnsiTheme="minorHAnsi"/>
          <w:i/>
          <w:color w:val="000000"/>
          <w:sz w:val="22"/>
          <w:szCs w:val="22"/>
        </w:rPr>
        <w:t>How might using the large ratio of small versus large bodied plankton be used to test the trophic cascade hypothesis?</w:t>
      </w:r>
    </w:p>
    <w:p w14:paraId="613E67F3" w14:textId="77777777" w:rsidR="003035D5" w:rsidRPr="00B10FE4" w:rsidRDefault="00C51E47">
      <w:pPr>
        <w:rPr>
          <w:rFonts w:asciiTheme="minorHAnsi" w:hAnsiTheme="minorHAnsi"/>
        </w:rPr>
      </w:pPr>
    </w:p>
    <w:sectPr w:rsidR="003035D5" w:rsidRPr="00B10FE4" w:rsidSect="00D95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42C93"/>
    <w:multiLevelType w:val="multilevel"/>
    <w:tmpl w:val="7A02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E4"/>
    <w:rsid w:val="0000117D"/>
    <w:rsid w:val="000032FE"/>
    <w:rsid w:val="000366FA"/>
    <w:rsid w:val="00036801"/>
    <w:rsid w:val="0004269C"/>
    <w:rsid w:val="0004786F"/>
    <w:rsid w:val="00064AF4"/>
    <w:rsid w:val="000A7B19"/>
    <w:rsid w:val="00117F20"/>
    <w:rsid w:val="0012726E"/>
    <w:rsid w:val="00132CA6"/>
    <w:rsid w:val="00164E27"/>
    <w:rsid w:val="001979DF"/>
    <w:rsid w:val="001A77F7"/>
    <w:rsid w:val="001B355C"/>
    <w:rsid w:val="001B4262"/>
    <w:rsid w:val="001C34CA"/>
    <w:rsid w:val="001D48DE"/>
    <w:rsid w:val="002011CF"/>
    <w:rsid w:val="0020316F"/>
    <w:rsid w:val="00204DEF"/>
    <w:rsid w:val="002270D3"/>
    <w:rsid w:val="0027545B"/>
    <w:rsid w:val="00282B44"/>
    <w:rsid w:val="002A7766"/>
    <w:rsid w:val="002C09C8"/>
    <w:rsid w:val="002C6F77"/>
    <w:rsid w:val="002E3EB3"/>
    <w:rsid w:val="002F072E"/>
    <w:rsid w:val="003102D9"/>
    <w:rsid w:val="00375C36"/>
    <w:rsid w:val="003A7415"/>
    <w:rsid w:val="003C0BF6"/>
    <w:rsid w:val="003C52C9"/>
    <w:rsid w:val="003E3D4B"/>
    <w:rsid w:val="0042000B"/>
    <w:rsid w:val="004234A9"/>
    <w:rsid w:val="00435444"/>
    <w:rsid w:val="00462BD8"/>
    <w:rsid w:val="00475E2F"/>
    <w:rsid w:val="00480390"/>
    <w:rsid w:val="004906DD"/>
    <w:rsid w:val="004C4DD6"/>
    <w:rsid w:val="004D6D84"/>
    <w:rsid w:val="00501D43"/>
    <w:rsid w:val="00511B54"/>
    <w:rsid w:val="00552B95"/>
    <w:rsid w:val="0055403D"/>
    <w:rsid w:val="00563295"/>
    <w:rsid w:val="00565E23"/>
    <w:rsid w:val="00576174"/>
    <w:rsid w:val="00587D04"/>
    <w:rsid w:val="00593933"/>
    <w:rsid w:val="005B7ADB"/>
    <w:rsid w:val="005D7C93"/>
    <w:rsid w:val="005F5BE3"/>
    <w:rsid w:val="00612DFB"/>
    <w:rsid w:val="00613ED6"/>
    <w:rsid w:val="006243EC"/>
    <w:rsid w:val="00647032"/>
    <w:rsid w:val="00664E8F"/>
    <w:rsid w:val="00667A06"/>
    <w:rsid w:val="006868B5"/>
    <w:rsid w:val="006918A9"/>
    <w:rsid w:val="00696071"/>
    <w:rsid w:val="0069628D"/>
    <w:rsid w:val="006C550E"/>
    <w:rsid w:val="006D2800"/>
    <w:rsid w:val="006D5320"/>
    <w:rsid w:val="006F513C"/>
    <w:rsid w:val="007228BD"/>
    <w:rsid w:val="00730B87"/>
    <w:rsid w:val="007508D7"/>
    <w:rsid w:val="00752C0E"/>
    <w:rsid w:val="007B101B"/>
    <w:rsid w:val="007B357C"/>
    <w:rsid w:val="007C1498"/>
    <w:rsid w:val="00801D25"/>
    <w:rsid w:val="00803EDA"/>
    <w:rsid w:val="00812A00"/>
    <w:rsid w:val="008641C2"/>
    <w:rsid w:val="00896942"/>
    <w:rsid w:val="008A3CB9"/>
    <w:rsid w:val="008A76FB"/>
    <w:rsid w:val="008E3D67"/>
    <w:rsid w:val="00902228"/>
    <w:rsid w:val="00904610"/>
    <w:rsid w:val="009258B1"/>
    <w:rsid w:val="0097082C"/>
    <w:rsid w:val="00986600"/>
    <w:rsid w:val="009924BB"/>
    <w:rsid w:val="009A1BDF"/>
    <w:rsid w:val="009C698B"/>
    <w:rsid w:val="009C77A1"/>
    <w:rsid w:val="009D277C"/>
    <w:rsid w:val="009E6180"/>
    <w:rsid w:val="00A41CC8"/>
    <w:rsid w:val="00A61942"/>
    <w:rsid w:val="00A84AB3"/>
    <w:rsid w:val="00A92DE1"/>
    <w:rsid w:val="00B039EC"/>
    <w:rsid w:val="00B10FE4"/>
    <w:rsid w:val="00B22C5C"/>
    <w:rsid w:val="00B37892"/>
    <w:rsid w:val="00B40836"/>
    <w:rsid w:val="00B4685C"/>
    <w:rsid w:val="00B50B35"/>
    <w:rsid w:val="00B51025"/>
    <w:rsid w:val="00B63559"/>
    <w:rsid w:val="00B70522"/>
    <w:rsid w:val="00BA2818"/>
    <w:rsid w:val="00BD3FE3"/>
    <w:rsid w:val="00C16C5E"/>
    <w:rsid w:val="00C1783D"/>
    <w:rsid w:val="00C2264F"/>
    <w:rsid w:val="00C23A24"/>
    <w:rsid w:val="00C34CBF"/>
    <w:rsid w:val="00C51E47"/>
    <w:rsid w:val="00C5300A"/>
    <w:rsid w:val="00C72CAA"/>
    <w:rsid w:val="00C7481A"/>
    <w:rsid w:val="00C83552"/>
    <w:rsid w:val="00C861AD"/>
    <w:rsid w:val="00CA0BA5"/>
    <w:rsid w:val="00CB34D2"/>
    <w:rsid w:val="00CC7408"/>
    <w:rsid w:val="00CD753F"/>
    <w:rsid w:val="00CE25F3"/>
    <w:rsid w:val="00CF3D69"/>
    <w:rsid w:val="00CF7555"/>
    <w:rsid w:val="00D012DD"/>
    <w:rsid w:val="00D041C2"/>
    <w:rsid w:val="00D10B34"/>
    <w:rsid w:val="00D37481"/>
    <w:rsid w:val="00D61AD0"/>
    <w:rsid w:val="00D64980"/>
    <w:rsid w:val="00D702F7"/>
    <w:rsid w:val="00D76A33"/>
    <w:rsid w:val="00D80BF8"/>
    <w:rsid w:val="00D81273"/>
    <w:rsid w:val="00D95640"/>
    <w:rsid w:val="00DA08FF"/>
    <w:rsid w:val="00DD505E"/>
    <w:rsid w:val="00DF644E"/>
    <w:rsid w:val="00E07DFB"/>
    <w:rsid w:val="00E45863"/>
    <w:rsid w:val="00E70A2C"/>
    <w:rsid w:val="00E90795"/>
    <w:rsid w:val="00EB3CF1"/>
    <w:rsid w:val="00EF06BC"/>
    <w:rsid w:val="00F51ECC"/>
    <w:rsid w:val="00F922CC"/>
    <w:rsid w:val="00FA5508"/>
    <w:rsid w:val="00FC1321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DFB6D"/>
  <w14:defaultImageDpi w14:val="32767"/>
  <w15:chartTrackingRefBased/>
  <w15:docId w15:val="{64A4A3E9-DD30-A049-AA71-A37F4AE6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13ED6"/>
    <w:rPr>
      <w:rFonts w:ascii="Times New Roman" w:eastAsiaTheme="minorEastAsia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3ED6"/>
    <w:pPr>
      <w:keepNext/>
      <w:outlineLvl w:val="0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ED6"/>
    <w:rPr>
      <w:rFonts w:ascii="Times New Roman" w:eastAsia="Times New Roman" w:hAnsi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613ED6"/>
    <w:pPr>
      <w:jc w:val="center"/>
    </w:pPr>
    <w:rPr>
      <w:rFonts w:ascii="Arial" w:eastAsia="Times New Roman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613ED6"/>
    <w:rPr>
      <w:rFonts w:ascii="Arial" w:eastAsia="Times New Roman" w:hAnsi="Arial" w:cs="Arial"/>
      <w:b/>
      <w:bCs/>
      <w:sz w:val="32"/>
      <w:szCs w:val="24"/>
    </w:rPr>
  </w:style>
  <w:style w:type="character" w:styleId="Strong">
    <w:name w:val="Strong"/>
    <w:basedOn w:val="DefaultParagraphFont"/>
    <w:qFormat/>
    <w:rsid w:val="00613E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0FE4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B10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6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3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rophicCalculations%20with%20P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549</Words>
  <Characters>3146</Characters>
  <Application>Microsoft Office Word</Application>
  <DocSecurity>0</DocSecurity>
  <Lines>286</Lines>
  <Paragraphs>53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Dirnberger</dc:creator>
  <cp:keywords/>
  <dc:description/>
  <cp:lastModifiedBy>Joseph Dirnberger</cp:lastModifiedBy>
  <cp:revision>2</cp:revision>
  <dcterms:created xsi:type="dcterms:W3CDTF">2019-10-07T15:01:00Z</dcterms:created>
  <dcterms:modified xsi:type="dcterms:W3CDTF">2019-10-07T15:23:00Z</dcterms:modified>
</cp:coreProperties>
</file>