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9C65" w14:textId="50A0D052" w:rsidR="00CE39AA" w:rsidRPr="00CE39AA" w:rsidRDefault="00CE39AA">
      <w:pPr>
        <w:rPr>
          <w:rFonts w:ascii="Comic Sans MS" w:eastAsia="Times New Roman" w:hAnsi="Comic Sans MS" w:cs="Times New Roman"/>
          <w:b/>
          <w:bCs/>
          <w:color w:val="000000"/>
        </w:rPr>
      </w:pPr>
      <w:r w:rsidRPr="00CE39AA">
        <w:rPr>
          <w:rFonts w:ascii="Comic Sans MS" w:eastAsia="Times New Roman" w:hAnsi="Comic Sans MS" w:cs="Times New Roman"/>
          <w:b/>
          <w:bCs/>
          <w:color w:val="000000"/>
        </w:rPr>
        <w:t>S</w:t>
      </w:r>
      <w:r w:rsidR="00DD54B2">
        <w:rPr>
          <w:rFonts w:ascii="Comic Sans MS" w:eastAsia="Times New Roman" w:hAnsi="Comic Sans MS" w:cs="Times New Roman"/>
          <w:b/>
          <w:bCs/>
          <w:color w:val="000000"/>
        </w:rPr>
        <w:t>tudy Guide for Limnology Exam #2</w:t>
      </w:r>
    </w:p>
    <w:p w14:paraId="7BF2A408" w14:textId="77777777" w:rsidR="00CE39AA" w:rsidRPr="00CE39AA" w:rsidRDefault="00CE39AA">
      <w:pPr>
        <w:rPr>
          <w:rFonts w:ascii="Comic Sans MS" w:eastAsia="Times New Roman" w:hAnsi="Comic Sans MS" w:cs="Times New Roman"/>
          <w:b/>
          <w:bCs/>
          <w:color w:val="000000"/>
        </w:rPr>
      </w:pPr>
    </w:p>
    <w:p w14:paraId="0F769093" w14:textId="77777777" w:rsidR="00C26A8E" w:rsidRPr="00C26A8E" w:rsidRDefault="00C26A8E" w:rsidP="00CE39AA">
      <w:pPr>
        <w:ind w:left="360" w:hanging="360"/>
        <w:rPr>
          <w:rFonts w:ascii="Comic Sans MS" w:hAnsi="Comic Sans MS"/>
          <w:b/>
          <w:u w:val="single"/>
        </w:rPr>
      </w:pPr>
      <w:r w:rsidRPr="00C26A8E">
        <w:rPr>
          <w:rFonts w:ascii="Comic Sans MS" w:hAnsi="Comic Sans MS"/>
          <w:b/>
          <w:u w:val="single"/>
        </w:rPr>
        <w:t>Overall</w:t>
      </w:r>
    </w:p>
    <w:p w14:paraId="3AC96BAB" w14:textId="51F367E9" w:rsidR="00C26A8E" w:rsidRPr="00786280" w:rsidRDefault="00C26A8E" w:rsidP="00786280">
      <w:pPr>
        <w:pStyle w:val="ListParagraph"/>
        <w:numPr>
          <w:ilvl w:val="0"/>
          <w:numId w:val="10"/>
        </w:numPr>
        <w:rPr>
          <w:rFonts w:ascii="Comic Sans MS" w:hAnsi="Comic Sans MS"/>
          <w:sz w:val="20"/>
          <w:szCs w:val="20"/>
        </w:rPr>
      </w:pPr>
      <w:r w:rsidRPr="00786280">
        <w:rPr>
          <w:rFonts w:ascii="Comic Sans MS" w:hAnsi="Comic Sans MS"/>
          <w:sz w:val="20"/>
          <w:szCs w:val="20"/>
        </w:rPr>
        <w:t>Be able to answer the italicized questions in the lecture outlines</w:t>
      </w:r>
    </w:p>
    <w:p w14:paraId="3A75BD7E" w14:textId="58E56DA2" w:rsidR="00C26A8E" w:rsidRDefault="00C26A8E" w:rsidP="00786280">
      <w:pPr>
        <w:pStyle w:val="ListParagraph"/>
        <w:numPr>
          <w:ilvl w:val="0"/>
          <w:numId w:val="10"/>
        </w:numPr>
        <w:rPr>
          <w:rFonts w:ascii="Comic Sans MS" w:hAnsi="Comic Sans MS"/>
          <w:sz w:val="20"/>
          <w:szCs w:val="20"/>
        </w:rPr>
      </w:pPr>
      <w:r w:rsidRPr="00786280">
        <w:rPr>
          <w:rFonts w:ascii="Comic Sans MS" w:hAnsi="Comic Sans MS"/>
          <w:sz w:val="20"/>
          <w:szCs w:val="20"/>
        </w:rPr>
        <w:t>Be familiar with the general ideas in the reading</w:t>
      </w:r>
      <w:r w:rsidR="00DD54B2">
        <w:rPr>
          <w:rFonts w:ascii="Comic Sans MS" w:hAnsi="Comic Sans MS"/>
          <w:sz w:val="20"/>
          <w:szCs w:val="20"/>
        </w:rPr>
        <w:t>s:</w:t>
      </w:r>
    </w:p>
    <w:p w14:paraId="73C10266" w14:textId="249EE249" w:rsidR="00DD54B2" w:rsidRPr="00DD54B2" w:rsidRDefault="001B4208" w:rsidP="00DD54B2">
      <w:pPr>
        <w:pStyle w:val="ListParagraph"/>
        <w:numPr>
          <w:ilvl w:val="1"/>
          <w:numId w:val="10"/>
        </w:numPr>
        <w:rPr>
          <w:rFonts w:ascii="Comic Sans MS" w:hAnsi="Comic Sans MS"/>
          <w:sz w:val="20"/>
          <w:szCs w:val="20"/>
        </w:rPr>
      </w:pPr>
      <w:hyperlink r:id="rId5" w:history="1">
        <w:r w:rsidR="00DD54B2" w:rsidRPr="00DD54B2">
          <w:rPr>
            <w:rStyle w:val="Hyperlink"/>
            <w:rFonts w:ascii="Comic Sans MS" w:eastAsia="Times New Roman" w:hAnsi="Comic Sans MS" w:cs="Times New Roman"/>
            <w:sz w:val="20"/>
            <w:szCs w:val="20"/>
          </w:rPr>
          <w:t>Schindler 1974</w:t>
        </w:r>
      </w:hyperlink>
    </w:p>
    <w:p w14:paraId="69360833" w14:textId="4F894D61" w:rsidR="00DD54B2" w:rsidRPr="00DD54B2" w:rsidRDefault="001B4208" w:rsidP="00DD54B2">
      <w:pPr>
        <w:pStyle w:val="ListParagraph"/>
        <w:numPr>
          <w:ilvl w:val="1"/>
          <w:numId w:val="10"/>
        </w:numPr>
        <w:rPr>
          <w:rFonts w:ascii="Comic Sans MS" w:eastAsia="Times New Roman" w:hAnsi="Comic Sans MS" w:cs="Times New Roman"/>
          <w:sz w:val="20"/>
          <w:szCs w:val="20"/>
        </w:rPr>
      </w:pPr>
      <w:hyperlink r:id="rId6" w:history="1">
        <w:r w:rsidR="00DD54B2" w:rsidRPr="00DD54B2">
          <w:rPr>
            <w:rStyle w:val="Hyperlink"/>
            <w:rFonts w:ascii="Comic Sans MS" w:eastAsia="Times New Roman" w:hAnsi="Comic Sans MS" w:cs="Times New Roman"/>
            <w:sz w:val="20"/>
            <w:szCs w:val="20"/>
          </w:rPr>
          <w:t>Dirnberger 2011</w:t>
        </w:r>
      </w:hyperlink>
    </w:p>
    <w:p w14:paraId="51016496" w14:textId="77777777" w:rsidR="00DD54B2" w:rsidRPr="00DD54B2" w:rsidRDefault="001B4208" w:rsidP="00DD54B2">
      <w:pPr>
        <w:pStyle w:val="ListParagraph"/>
        <w:numPr>
          <w:ilvl w:val="1"/>
          <w:numId w:val="10"/>
        </w:numPr>
        <w:rPr>
          <w:rFonts w:ascii="Comic Sans MS" w:eastAsia="Times New Roman" w:hAnsi="Comic Sans MS" w:cs="Times New Roman"/>
          <w:sz w:val="20"/>
          <w:szCs w:val="20"/>
        </w:rPr>
      </w:pPr>
      <w:hyperlink r:id="rId7" w:history="1">
        <w:r w:rsidR="00DD54B2" w:rsidRPr="00DD54B2">
          <w:rPr>
            <w:rStyle w:val="Hyperlink"/>
            <w:rFonts w:ascii="Comic Sans MS" w:eastAsia="Times New Roman" w:hAnsi="Comic Sans MS" w:cs="Times New Roman"/>
            <w:sz w:val="20"/>
            <w:szCs w:val="20"/>
          </w:rPr>
          <w:t>Brooks and Dodson 1965</w:t>
        </w:r>
      </w:hyperlink>
    </w:p>
    <w:p w14:paraId="5C99C60F" w14:textId="7255766B" w:rsidR="00DD54B2" w:rsidRPr="00DD54B2" w:rsidRDefault="001B4208" w:rsidP="00DD54B2">
      <w:pPr>
        <w:pStyle w:val="ListParagraph"/>
        <w:numPr>
          <w:ilvl w:val="1"/>
          <w:numId w:val="10"/>
        </w:numPr>
        <w:rPr>
          <w:rFonts w:ascii="Comic Sans MS" w:eastAsia="Times New Roman" w:hAnsi="Comic Sans MS" w:cs="Times New Roman"/>
          <w:sz w:val="20"/>
          <w:szCs w:val="20"/>
        </w:rPr>
      </w:pPr>
      <w:hyperlink r:id="rId8" w:history="1">
        <w:r w:rsidR="00DD54B2" w:rsidRPr="00DD54B2">
          <w:rPr>
            <w:rStyle w:val="Hyperlink"/>
            <w:rFonts w:ascii="Comic Sans MS" w:eastAsia="Times New Roman" w:hAnsi="Comic Sans MS" w:cs="Times New Roman"/>
            <w:sz w:val="20"/>
            <w:szCs w:val="20"/>
          </w:rPr>
          <w:t>Dodson 1990</w:t>
        </w:r>
      </w:hyperlink>
    </w:p>
    <w:p w14:paraId="5ABE765D" w14:textId="651A084B" w:rsidR="00DD2115" w:rsidRPr="00CE39AA" w:rsidRDefault="00DD2115" w:rsidP="00DD2115">
      <w:pPr>
        <w:rPr>
          <w:rFonts w:ascii="Comic Sans MS" w:hAnsi="Comic Sans MS"/>
          <w:sz w:val="20"/>
          <w:szCs w:val="20"/>
        </w:rPr>
      </w:pPr>
    </w:p>
    <w:p w14:paraId="0F387EBF" w14:textId="77777777" w:rsidR="001B4208" w:rsidRDefault="00B33D88" w:rsidP="001B4208">
      <w:pPr>
        <w:pStyle w:val="ListParagraph"/>
        <w:numPr>
          <w:ilvl w:val="0"/>
          <w:numId w:val="10"/>
        </w:numPr>
        <w:rPr>
          <w:rFonts w:ascii="Comic Sans MS" w:hAnsi="Comic Sans MS"/>
          <w:sz w:val="20"/>
          <w:szCs w:val="20"/>
        </w:rPr>
      </w:pPr>
      <w:r w:rsidRPr="00DD54B2">
        <w:rPr>
          <w:rFonts w:ascii="Comic Sans MS" w:hAnsi="Comic Sans MS"/>
          <w:sz w:val="20"/>
          <w:szCs w:val="20"/>
        </w:rPr>
        <w:t xml:space="preserve">Be able explain </w:t>
      </w:r>
      <w:r w:rsidR="00BB3247">
        <w:rPr>
          <w:rFonts w:ascii="Comic Sans MS" w:hAnsi="Comic Sans MS"/>
          <w:sz w:val="20"/>
          <w:szCs w:val="20"/>
        </w:rPr>
        <w:t>the</w:t>
      </w:r>
      <w:r w:rsidRPr="00DD54B2">
        <w:rPr>
          <w:rFonts w:ascii="Comic Sans MS" w:hAnsi="Comic Sans MS"/>
          <w:sz w:val="20"/>
          <w:szCs w:val="20"/>
        </w:rPr>
        <w:t xml:space="preserve"> factors </w:t>
      </w:r>
      <w:r w:rsidR="00BB3247">
        <w:rPr>
          <w:rFonts w:ascii="Comic Sans MS" w:hAnsi="Comic Sans MS"/>
          <w:sz w:val="20"/>
          <w:szCs w:val="20"/>
        </w:rPr>
        <w:t>drive</w:t>
      </w:r>
      <w:r w:rsidRPr="00DD54B2">
        <w:rPr>
          <w:rFonts w:ascii="Comic Sans MS" w:hAnsi="Comic Sans MS"/>
          <w:sz w:val="20"/>
          <w:szCs w:val="20"/>
        </w:rPr>
        <w:t xml:space="preserve"> eutrophication </w:t>
      </w:r>
      <w:r w:rsidR="00BB3247">
        <w:rPr>
          <w:rFonts w:ascii="Comic Sans MS" w:hAnsi="Comic Sans MS"/>
          <w:sz w:val="20"/>
          <w:szCs w:val="20"/>
        </w:rPr>
        <w:t>(i.e. understand the diagram below)</w:t>
      </w:r>
      <w:r w:rsidRPr="00DD54B2">
        <w:rPr>
          <w:rFonts w:ascii="Comic Sans MS" w:hAnsi="Comic Sans MS"/>
          <w:sz w:val="20"/>
          <w:szCs w:val="20"/>
        </w:rPr>
        <w:t>.</w:t>
      </w:r>
    </w:p>
    <w:p w14:paraId="0717F65C" w14:textId="1FD47D47" w:rsidR="00B33D88" w:rsidRPr="001B4208" w:rsidRDefault="001B4208" w:rsidP="001B4208">
      <w:pPr>
        <w:rPr>
          <w:rFonts w:ascii="Comic Sans MS" w:hAnsi="Comic Sans MS"/>
          <w:sz w:val="20"/>
          <w:szCs w:val="20"/>
        </w:rPr>
      </w:pPr>
      <w:r w:rsidRPr="001B4208">
        <w:rPr>
          <w:noProof/>
        </w:rPr>
        <w:drawing>
          <wp:inline distT="0" distB="0" distL="0" distR="0" wp14:anchorId="35D6C3F1" wp14:editId="196E7FC3">
            <wp:extent cx="1951479" cy="20621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1554" cy="2062209"/>
                    </a:xfrm>
                    <a:prstGeom prst="rect">
                      <a:avLst/>
                    </a:prstGeom>
                  </pic:spPr>
                </pic:pic>
              </a:graphicData>
            </a:graphic>
          </wp:inline>
        </w:drawing>
      </w:r>
      <w:r w:rsidR="00EC73A6" w:rsidRPr="00EC73A6">
        <w:rPr>
          <w:noProof/>
        </w:rPr>
        <w:t xml:space="preserve"> </w:t>
      </w:r>
      <w:bookmarkStart w:id="0" w:name="_GoBack"/>
      <w:bookmarkEnd w:id="0"/>
    </w:p>
    <w:p w14:paraId="5DDA7FAE" w14:textId="77777777" w:rsidR="00EC73A6" w:rsidRPr="00BB3247" w:rsidRDefault="00EC73A6" w:rsidP="001A5C66">
      <w:pPr>
        <w:ind w:left="1440"/>
        <w:rPr>
          <w:rFonts w:ascii="Comic Sans MS" w:hAnsi="Comic Sans MS"/>
          <w:sz w:val="20"/>
          <w:szCs w:val="20"/>
        </w:rPr>
      </w:pPr>
    </w:p>
    <w:p w14:paraId="2E9A8634" w14:textId="17B3ACAD" w:rsidR="00DD54B2" w:rsidRPr="008B6B3F" w:rsidRDefault="00EC73A6" w:rsidP="00DD54B2">
      <w:pPr>
        <w:rPr>
          <w:rFonts w:ascii="Comic Sans MS" w:eastAsia="Times New Roman" w:hAnsi="Comic Sans MS" w:cs="Times New Roman"/>
          <w:b/>
          <w:bCs/>
          <w:sz w:val="20"/>
          <w:szCs w:val="20"/>
        </w:rPr>
      </w:pPr>
      <w:hyperlink r:id="rId10" w:history="1">
        <w:r w:rsidR="00DD54B2">
          <w:rPr>
            <w:rStyle w:val="Hyperlink"/>
            <w:rFonts w:ascii="Comic Sans MS" w:eastAsia="Times New Roman" w:hAnsi="Comic Sans MS" w:cs="Times New Roman"/>
            <w:b/>
            <w:bCs/>
          </w:rPr>
          <w:t>Chemical Limnology of Lakes</w:t>
        </w:r>
      </w:hyperlink>
      <w:r w:rsidR="00DD54B2">
        <w:rPr>
          <w:rFonts w:ascii="Comic Sans MS" w:eastAsia="Times New Roman" w:hAnsi="Comic Sans MS" w:cs="Times New Roman"/>
          <w:b/>
          <w:bCs/>
        </w:rPr>
        <w:t xml:space="preserve"> </w:t>
      </w:r>
      <w:r w:rsidR="00DD54B2" w:rsidRPr="008B6B3F">
        <w:rPr>
          <w:rFonts w:ascii="Comic Sans MS" w:eastAsia="Times New Roman" w:hAnsi="Comic Sans MS" w:cs="Times New Roman"/>
          <w:b/>
          <w:bCs/>
          <w:sz w:val="20"/>
          <w:szCs w:val="20"/>
        </w:rPr>
        <w:t xml:space="preserve">(Exam </w:t>
      </w:r>
      <w:r w:rsidR="00DD54B2">
        <w:rPr>
          <w:rFonts w:ascii="Comic Sans MS" w:eastAsia="Times New Roman" w:hAnsi="Comic Sans MS" w:cs="Times New Roman"/>
          <w:b/>
          <w:bCs/>
          <w:sz w:val="20"/>
          <w:szCs w:val="20"/>
        </w:rPr>
        <w:t>#2</w:t>
      </w:r>
      <w:r w:rsidR="00DD54B2" w:rsidRPr="008B6B3F">
        <w:rPr>
          <w:rFonts w:ascii="Comic Sans MS" w:eastAsia="Times New Roman" w:hAnsi="Comic Sans MS" w:cs="Times New Roman"/>
          <w:b/>
          <w:bCs/>
          <w:sz w:val="20"/>
          <w:szCs w:val="20"/>
        </w:rPr>
        <w:t xml:space="preserve"> covers the </w:t>
      </w:r>
      <w:r w:rsidR="00B33D88">
        <w:rPr>
          <w:rFonts w:ascii="Comic Sans MS" w:eastAsia="Times New Roman" w:hAnsi="Comic Sans MS" w:cs="Times New Roman"/>
          <w:b/>
          <w:bCs/>
          <w:sz w:val="20"/>
          <w:szCs w:val="20"/>
        </w:rPr>
        <w:t>second</w:t>
      </w:r>
      <w:r w:rsidR="00DD54B2" w:rsidRPr="008B6B3F">
        <w:rPr>
          <w:rFonts w:ascii="Comic Sans MS" w:eastAsia="Times New Roman" w:hAnsi="Comic Sans MS" w:cs="Times New Roman"/>
          <w:b/>
          <w:bCs/>
          <w:sz w:val="20"/>
          <w:szCs w:val="20"/>
        </w:rPr>
        <w:t xml:space="preserve"> part of this lecture </w:t>
      </w:r>
      <w:r w:rsidR="00DD54B2">
        <w:rPr>
          <w:rFonts w:ascii="Comic Sans MS" w:eastAsia="Times New Roman" w:hAnsi="Comic Sans MS" w:cs="Times New Roman"/>
          <w:b/>
          <w:bCs/>
          <w:sz w:val="20"/>
          <w:szCs w:val="20"/>
        </w:rPr>
        <w:t xml:space="preserve">starting with </w:t>
      </w:r>
      <w:r w:rsidR="00CE7EBE">
        <w:rPr>
          <w:rFonts w:ascii="Comic Sans MS" w:eastAsia="Times New Roman" w:hAnsi="Comic Sans MS" w:cs="Times New Roman"/>
          <w:b/>
          <w:bCs/>
          <w:sz w:val="20"/>
          <w:szCs w:val="20"/>
        </w:rPr>
        <w:t>“pH and Carbon dioxide</w:t>
      </w:r>
      <w:r w:rsidR="00B50D41">
        <w:rPr>
          <w:rFonts w:ascii="Comic Sans MS" w:eastAsia="Times New Roman" w:hAnsi="Comic Sans MS" w:cs="Times New Roman"/>
          <w:b/>
          <w:bCs/>
          <w:sz w:val="20"/>
          <w:szCs w:val="20"/>
        </w:rPr>
        <w:t>”</w:t>
      </w:r>
      <w:r w:rsidR="00DD54B2" w:rsidRPr="008B6B3F">
        <w:rPr>
          <w:rFonts w:ascii="Comic Sans MS" w:eastAsia="Times New Roman" w:hAnsi="Comic Sans MS" w:cs="Times New Roman"/>
          <w:b/>
          <w:bCs/>
          <w:sz w:val="20"/>
          <w:szCs w:val="20"/>
        </w:rPr>
        <w:t>)</w:t>
      </w:r>
    </w:p>
    <w:p w14:paraId="7790AEA5" w14:textId="77777777" w:rsidR="00CE7EBE" w:rsidRPr="00786280" w:rsidRDefault="00CE7EBE" w:rsidP="00CE7EBE">
      <w:pPr>
        <w:pStyle w:val="ListParagraph"/>
        <w:numPr>
          <w:ilvl w:val="0"/>
          <w:numId w:val="12"/>
        </w:numPr>
        <w:rPr>
          <w:rFonts w:ascii="Comic Sans MS" w:hAnsi="Comic Sans MS"/>
          <w:sz w:val="20"/>
          <w:szCs w:val="20"/>
        </w:rPr>
      </w:pPr>
      <w:r w:rsidRPr="00786280">
        <w:rPr>
          <w:rFonts w:ascii="Comic Sans MS" w:hAnsi="Comic Sans MS"/>
          <w:sz w:val="20"/>
          <w:szCs w:val="20"/>
        </w:rPr>
        <w:t>Desc</w:t>
      </w:r>
      <w:r>
        <w:rPr>
          <w:rFonts w:ascii="Comic Sans MS" w:hAnsi="Comic Sans MS"/>
          <w:sz w:val="20"/>
          <w:szCs w:val="20"/>
        </w:rPr>
        <w:t xml:space="preserve">ribe the relationship between carbon dioxide and </w:t>
      </w:r>
      <w:proofErr w:type="spellStart"/>
      <w:r w:rsidRPr="00786280">
        <w:rPr>
          <w:rFonts w:ascii="Comic Sans MS" w:eastAsia="Times New Roman" w:hAnsi="Comic Sans MS" w:cs="Times New Roman"/>
          <w:bCs/>
          <w:color w:val="000000" w:themeColor="text1"/>
          <w:sz w:val="20"/>
          <w:szCs w:val="20"/>
        </w:rPr>
        <w:t>pH.</w:t>
      </w:r>
      <w:proofErr w:type="spellEnd"/>
      <w:r w:rsidRPr="00786280">
        <w:rPr>
          <w:rFonts w:ascii="Comic Sans MS" w:eastAsia="Times New Roman" w:hAnsi="Comic Sans MS" w:cs="Times New Roman"/>
          <w:bCs/>
          <w:color w:val="000000" w:themeColor="text1"/>
          <w:sz w:val="20"/>
          <w:szCs w:val="20"/>
        </w:rPr>
        <w:t xml:space="preserve">  </w:t>
      </w:r>
    </w:p>
    <w:p w14:paraId="0488D7A5" w14:textId="77777777" w:rsidR="00CE7EBE" w:rsidRPr="00786280" w:rsidRDefault="00CE7EBE" w:rsidP="00CE7EBE">
      <w:pPr>
        <w:pStyle w:val="ListParagraph"/>
        <w:numPr>
          <w:ilvl w:val="0"/>
          <w:numId w:val="12"/>
        </w:numPr>
        <w:rPr>
          <w:rFonts w:ascii="Comic Sans MS" w:hAnsi="Comic Sans MS"/>
          <w:sz w:val="20"/>
          <w:szCs w:val="20"/>
        </w:rPr>
      </w:pPr>
      <w:r>
        <w:rPr>
          <w:rFonts w:ascii="Comic Sans MS" w:hAnsi="Comic Sans MS"/>
          <w:sz w:val="20"/>
          <w:szCs w:val="20"/>
        </w:rPr>
        <w:t>E</w:t>
      </w:r>
      <w:r w:rsidRPr="00786280">
        <w:rPr>
          <w:rFonts w:ascii="Comic Sans MS" w:hAnsi="Comic Sans MS"/>
          <w:sz w:val="20"/>
          <w:szCs w:val="20"/>
        </w:rPr>
        <w:t>xplain what if means if alkalinity of water is high.</w:t>
      </w:r>
    </w:p>
    <w:p w14:paraId="10C59768" w14:textId="77777777" w:rsidR="00CE7EBE" w:rsidRDefault="00CE7EBE" w:rsidP="00CE7EBE">
      <w:pPr>
        <w:pStyle w:val="ListParagraph"/>
        <w:numPr>
          <w:ilvl w:val="0"/>
          <w:numId w:val="12"/>
        </w:numPr>
        <w:rPr>
          <w:rFonts w:ascii="Comic Sans MS" w:hAnsi="Comic Sans MS"/>
          <w:sz w:val="20"/>
          <w:szCs w:val="20"/>
        </w:rPr>
      </w:pPr>
      <w:r w:rsidRPr="00786280">
        <w:rPr>
          <w:rFonts w:ascii="Comic Sans MS" w:hAnsi="Comic Sans MS"/>
          <w:sz w:val="20"/>
          <w:szCs w:val="20"/>
        </w:rPr>
        <w:t>Know how carbon dioxide and pH are related, and what biological process would result in changes in pH in lake water.</w:t>
      </w:r>
    </w:p>
    <w:p w14:paraId="7840673F" w14:textId="765564A2" w:rsidR="00B33D88" w:rsidRDefault="00B33D88" w:rsidP="00B33D88">
      <w:pPr>
        <w:pStyle w:val="ListParagraph"/>
        <w:numPr>
          <w:ilvl w:val="0"/>
          <w:numId w:val="12"/>
        </w:numPr>
        <w:rPr>
          <w:rFonts w:ascii="Comic Sans MS" w:hAnsi="Comic Sans MS"/>
          <w:sz w:val="22"/>
        </w:rPr>
      </w:pPr>
      <w:r w:rsidRPr="00B50D41">
        <w:rPr>
          <w:rFonts w:ascii="Comic Sans MS" w:hAnsi="Comic Sans MS"/>
          <w:sz w:val="22"/>
        </w:rPr>
        <w:t>Define what is meant by a limiting nutrient</w:t>
      </w:r>
      <w:r w:rsidR="001B4208">
        <w:rPr>
          <w:rFonts w:ascii="Comic Sans MS" w:hAnsi="Comic Sans MS"/>
          <w:sz w:val="22"/>
        </w:rPr>
        <w:t xml:space="preserve"> (i.e. </w:t>
      </w:r>
      <w:proofErr w:type="spellStart"/>
      <w:r w:rsidR="001B4208">
        <w:rPr>
          <w:rFonts w:ascii="Comic Sans MS" w:hAnsi="Comic Sans MS"/>
          <w:sz w:val="22"/>
        </w:rPr>
        <w:t>Lieberg’s</w:t>
      </w:r>
      <w:proofErr w:type="spellEnd"/>
      <w:r w:rsidR="001B4208">
        <w:rPr>
          <w:rFonts w:ascii="Comic Sans MS" w:hAnsi="Comic Sans MS"/>
          <w:sz w:val="22"/>
        </w:rPr>
        <w:t xml:space="preserve"> Law of the Minimum)</w:t>
      </w:r>
      <w:r>
        <w:rPr>
          <w:rFonts w:ascii="Comic Sans MS" w:hAnsi="Comic Sans MS"/>
          <w:sz w:val="22"/>
        </w:rPr>
        <w:t>.</w:t>
      </w:r>
    </w:p>
    <w:p w14:paraId="57CFB9D5" w14:textId="080482AD" w:rsidR="00CE39AA" w:rsidRPr="00B33D88" w:rsidRDefault="00B33D88" w:rsidP="00B33D88">
      <w:pPr>
        <w:pStyle w:val="ListParagraph"/>
        <w:numPr>
          <w:ilvl w:val="0"/>
          <w:numId w:val="12"/>
        </w:numPr>
        <w:rPr>
          <w:rFonts w:ascii="Comic Sans MS" w:eastAsia="Times New Roman" w:hAnsi="Comic Sans MS" w:cs="Times New Roman"/>
          <w:b/>
          <w:bCs/>
          <w:color w:val="000000"/>
        </w:rPr>
      </w:pPr>
      <w:r w:rsidRPr="00B33D88">
        <w:rPr>
          <w:rFonts w:ascii="Comic Sans MS" w:hAnsi="Comic Sans MS"/>
          <w:sz w:val="22"/>
        </w:rPr>
        <w:t xml:space="preserve">Know </w:t>
      </w:r>
      <w:r w:rsidR="00494334">
        <w:rPr>
          <w:rFonts w:ascii="Comic Sans MS" w:hAnsi="Comic Sans MS"/>
          <w:sz w:val="22"/>
        </w:rPr>
        <w:t>which</w:t>
      </w:r>
      <w:r>
        <w:rPr>
          <w:rFonts w:ascii="Comic Sans MS" w:hAnsi="Comic Sans MS"/>
          <w:sz w:val="22"/>
        </w:rPr>
        <w:t xml:space="preserve"> nutrient is considered most likely to be limiting in freshwater systems and why?</w:t>
      </w:r>
    </w:p>
    <w:p w14:paraId="55A28BE8" w14:textId="2473E89E" w:rsidR="00B33D88" w:rsidRDefault="00B33D88" w:rsidP="00B33D88">
      <w:pPr>
        <w:pStyle w:val="ListParagraph"/>
        <w:numPr>
          <w:ilvl w:val="0"/>
          <w:numId w:val="12"/>
        </w:numPr>
        <w:rPr>
          <w:rFonts w:ascii="Comic Sans MS" w:hAnsi="Comic Sans MS"/>
          <w:sz w:val="22"/>
        </w:rPr>
      </w:pPr>
      <w:r w:rsidRPr="00B50D41">
        <w:rPr>
          <w:rFonts w:ascii="Comic Sans MS" w:hAnsi="Comic Sans MS"/>
          <w:sz w:val="22"/>
        </w:rPr>
        <w:t>For phosphorous and nitrogen, know sources and provide an example of biological molecules that they ar</w:t>
      </w:r>
      <w:r>
        <w:rPr>
          <w:rFonts w:ascii="Comic Sans MS" w:hAnsi="Comic Sans MS"/>
          <w:sz w:val="22"/>
        </w:rPr>
        <w:t>e used in.</w:t>
      </w:r>
      <w:r w:rsidR="005C65E0">
        <w:rPr>
          <w:rFonts w:ascii="Comic Sans MS" w:hAnsi="Comic Sans MS"/>
          <w:sz w:val="22"/>
        </w:rPr>
        <w:t xml:space="preserve">  Based on this, deduce which of the two is needed in greater quantity.</w:t>
      </w:r>
    </w:p>
    <w:p w14:paraId="457A6712" w14:textId="160E1CCA" w:rsidR="00155347" w:rsidRDefault="00155347" w:rsidP="00155347">
      <w:pPr>
        <w:pStyle w:val="ListParagraph"/>
        <w:numPr>
          <w:ilvl w:val="0"/>
          <w:numId w:val="12"/>
        </w:numPr>
        <w:rPr>
          <w:rFonts w:ascii="Comic Sans MS" w:hAnsi="Comic Sans MS"/>
          <w:sz w:val="22"/>
        </w:rPr>
      </w:pPr>
      <w:r>
        <w:rPr>
          <w:rFonts w:ascii="Comic Sans MS" w:hAnsi="Comic Sans MS"/>
          <w:sz w:val="22"/>
        </w:rPr>
        <w:t xml:space="preserve">Know the different forms that phosphorus can exist in lakes, and the pathways </w:t>
      </w:r>
      <w:r w:rsidR="005C65E0">
        <w:rPr>
          <w:rFonts w:ascii="Comic Sans MS" w:hAnsi="Comic Sans MS"/>
          <w:sz w:val="22"/>
        </w:rPr>
        <w:t>and associated</w:t>
      </w:r>
      <w:r>
        <w:rPr>
          <w:rFonts w:ascii="Comic Sans MS" w:hAnsi="Comic Sans MS"/>
          <w:sz w:val="22"/>
        </w:rPr>
        <w:t xml:space="preserve"> transform</w:t>
      </w:r>
      <w:r w:rsidR="005C65E0">
        <w:rPr>
          <w:rFonts w:ascii="Comic Sans MS" w:hAnsi="Comic Sans MS"/>
          <w:sz w:val="22"/>
        </w:rPr>
        <w:t>ations</w:t>
      </w:r>
      <w:r>
        <w:rPr>
          <w:rFonts w:ascii="Comic Sans MS" w:hAnsi="Comic Sans MS"/>
          <w:sz w:val="22"/>
        </w:rPr>
        <w:t xml:space="preserve"> </w:t>
      </w:r>
      <w:r w:rsidR="005C65E0">
        <w:rPr>
          <w:rFonts w:ascii="Comic Sans MS" w:hAnsi="Comic Sans MS"/>
          <w:sz w:val="22"/>
        </w:rPr>
        <w:t xml:space="preserve">from one </w:t>
      </w:r>
      <w:r>
        <w:rPr>
          <w:rFonts w:ascii="Comic Sans MS" w:hAnsi="Comic Sans MS"/>
          <w:sz w:val="22"/>
        </w:rPr>
        <w:t>form into another</w:t>
      </w:r>
      <w:r w:rsidR="005C65E0">
        <w:rPr>
          <w:rFonts w:ascii="Comic Sans MS" w:hAnsi="Comic Sans MS"/>
          <w:sz w:val="22"/>
        </w:rPr>
        <w:t xml:space="preserve"> within a lake</w:t>
      </w:r>
      <w:r>
        <w:rPr>
          <w:rFonts w:ascii="Comic Sans MS" w:hAnsi="Comic Sans MS"/>
          <w:sz w:val="22"/>
        </w:rPr>
        <w:t>.</w:t>
      </w:r>
    </w:p>
    <w:p w14:paraId="7E9A253C" w14:textId="77777777" w:rsidR="00B33D88" w:rsidRDefault="00B33D88" w:rsidP="00B33D88">
      <w:pPr>
        <w:pStyle w:val="ListParagraph"/>
        <w:numPr>
          <w:ilvl w:val="0"/>
          <w:numId w:val="12"/>
        </w:numPr>
        <w:rPr>
          <w:rFonts w:ascii="Comic Sans MS" w:hAnsi="Comic Sans MS"/>
          <w:sz w:val="22"/>
        </w:rPr>
      </w:pPr>
      <w:r>
        <w:rPr>
          <w:rFonts w:ascii="Comic Sans MS" w:hAnsi="Comic Sans MS"/>
          <w:sz w:val="22"/>
        </w:rPr>
        <w:t xml:space="preserve">Describe under what condition phosphorus becomes soluble, and explain how </w:t>
      </w:r>
      <w:proofErr w:type="gramStart"/>
      <w:r>
        <w:rPr>
          <w:rFonts w:ascii="Comic Sans MS" w:hAnsi="Comic Sans MS"/>
          <w:sz w:val="22"/>
        </w:rPr>
        <w:t>this influences</w:t>
      </w:r>
      <w:proofErr w:type="gramEnd"/>
      <w:r>
        <w:rPr>
          <w:rFonts w:ascii="Comic Sans MS" w:hAnsi="Comic Sans MS"/>
          <w:sz w:val="22"/>
        </w:rPr>
        <w:t xml:space="preserve"> primary productivity in autumn, and over the long-term as a lake becomes more eutrophic.</w:t>
      </w:r>
    </w:p>
    <w:p w14:paraId="3DBA6472" w14:textId="6E5E050D" w:rsidR="00B33D88" w:rsidRDefault="00B33D88" w:rsidP="00B33D88">
      <w:pPr>
        <w:pStyle w:val="ListParagraph"/>
        <w:numPr>
          <w:ilvl w:val="0"/>
          <w:numId w:val="12"/>
        </w:numPr>
        <w:rPr>
          <w:rFonts w:ascii="Comic Sans MS" w:hAnsi="Comic Sans MS"/>
          <w:sz w:val="22"/>
        </w:rPr>
      </w:pPr>
      <w:r>
        <w:rPr>
          <w:rFonts w:ascii="Comic Sans MS" w:hAnsi="Comic Sans MS"/>
          <w:sz w:val="22"/>
        </w:rPr>
        <w:lastRenderedPageBreak/>
        <w:t xml:space="preserve">Know the different forms that nitrogen </w:t>
      </w:r>
      <w:r w:rsidR="004B70FA">
        <w:rPr>
          <w:rFonts w:ascii="Comic Sans MS" w:hAnsi="Comic Sans MS"/>
          <w:sz w:val="22"/>
        </w:rPr>
        <w:t xml:space="preserve">can exist in lakes, </w:t>
      </w:r>
      <w:r>
        <w:rPr>
          <w:rFonts w:ascii="Comic Sans MS" w:hAnsi="Comic Sans MS"/>
          <w:sz w:val="22"/>
        </w:rPr>
        <w:t xml:space="preserve">the pathways </w:t>
      </w:r>
      <w:r w:rsidR="005472D8">
        <w:rPr>
          <w:rFonts w:ascii="Comic Sans MS" w:hAnsi="Comic Sans MS"/>
          <w:sz w:val="22"/>
        </w:rPr>
        <w:t xml:space="preserve">(nitrification, denitrification, nitrogen fixation, chemosynthesis, assimilation, and ammonification) </w:t>
      </w:r>
      <w:r>
        <w:rPr>
          <w:rFonts w:ascii="Comic Sans MS" w:hAnsi="Comic Sans MS"/>
          <w:sz w:val="22"/>
        </w:rPr>
        <w:t xml:space="preserve">that may </w:t>
      </w:r>
      <w:r w:rsidR="004B70FA">
        <w:rPr>
          <w:rFonts w:ascii="Comic Sans MS" w:hAnsi="Comic Sans MS"/>
          <w:sz w:val="22"/>
        </w:rPr>
        <w:t>transform one form into another</w:t>
      </w:r>
      <w:r w:rsidR="005C65E0">
        <w:rPr>
          <w:rFonts w:ascii="Comic Sans MS" w:hAnsi="Comic Sans MS"/>
          <w:sz w:val="22"/>
        </w:rPr>
        <w:t xml:space="preserve"> (and the advantage each transformation for the organisms involved)</w:t>
      </w:r>
      <w:r w:rsidR="00172898">
        <w:rPr>
          <w:rFonts w:ascii="Comic Sans MS" w:hAnsi="Comic Sans MS"/>
          <w:sz w:val="22"/>
        </w:rPr>
        <w:t>, and how it would a</w:t>
      </w:r>
      <w:r w:rsidR="004B70FA">
        <w:rPr>
          <w:rFonts w:ascii="Comic Sans MS" w:hAnsi="Comic Sans MS"/>
          <w:sz w:val="22"/>
        </w:rPr>
        <w:t xml:space="preserve">ffect the distribution of these </w:t>
      </w:r>
      <w:r w:rsidR="00155347">
        <w:rPr>
          <w:rFonts w:ascii="Comic Sans MS" w:hAnsi="Comic Sans MS"/>
          <w:sz w:val="22"/>
        </w:rPr>
        <w:t xml:space="preserve">nitrogen </w:t>
      </w:r>
      <w:r w:rsidR="004B70FA">
        <w:rPr>
          <w:rFonts w:ascii="Comic Sans MS" w:hAnsi="Comic Sans MS"/>
          <w:sz w:val="22"/>
        </w:rPr>
        <w:t>forms in a thermally stratified lake.</w:t>
      </w:r>
    </w:p>
    <w:p w14:paraId="101C12B7" w14:textId="6F6B8761" w:rsidR="00B33D88" w:rsidRDefault="005472D8" w:rsidP="00B33D88">
      <w:pPr>
        <w:pStyle w:val="ListParagraph"/>
        <w:numPr>
          <w:ilvl w:val="0"/>
          <w:numId w:val="12"/>
        </w:numPr>
        <w:rPr>
          <w:rFonts w:ascii="Comic Sans MS" w:hAnsi="Comic Sans MS"/>
          <w:sz w:val="22"/>
        </w:rPr>
      </w:pPr>
      <w:r>
        <w:rPr>
          <w:rFonts w:ascii="Comic Sans MS" w:hAnsi="Comic Sans MS"/>
          <w:sz w:val="22"/>
        </w:rPr>
        <w:t>E</w:t>
      </w:r>
      <w:r w:rsidR="004B70FA">
        <w:rPr>
          <w:rFonts w:ascii="Comic Sans MS" w:hAnsi="Comic Sans MS"/>
          <w:sz w:val="22"/>
        </w:rPr>
        <w:t>xplain w</w:t>
      </w:r>
      <w:r>
        <w:rPr>
          <w:rFonts w:ascii="Comic Sans MS" w:hAnsi="Comic Sans MS"/>
          <w:sz w:val="22"/>
        </w:rPr>
        <w:t xml:space="preserve">hat the </w:t>
      </w:r>
      <w:r w:rsidR="00155347">
        <w:rPr>
          <w:rFonts w:ascii="Comic Sans MS" w:hAnsi="Comic Sans MS"/>
          <w:sz w:val="22"/>
        </w:rPr>
        <w:t xml:space="preserve">benefits are </w:t>
      </w:r>
      <w:r w:rsidR="004977F8">
        <w:rPr>
          <w:rFonts w:ascii="Comic Sans MS" w:hAnsi="Comic Sans MS"/>
          <w:sz w:val="22"/>
        </w:rPr>
        <w:t>for o</w:t>
      </w:r>
      <w:r>
        <w:rPr>
          <w:rFonts w:ascii="Comic Sans MS" w:hAnsi="Comic Sans MS"/>
          <w:sz w:val="22"/>
        </w:rPr>
        <w:t xml:space="preserve">rganisms that use nitrification and </w:t>
      </w:r>
      <w:r w:rsidR="00155347">
        <w:rPr>
          <w:rFonts w:ascii="Comic Sans MS" w:hAnsi="Comic Sans MS"/>
          <w:sz w:val="22"/>
        </w:rPr>
        <w:t xml:space="preserve">that use </w:t>
      </w:r>
      <w:r>
        <w:rPr>
          <w:rFonts w:ascii="Comic Sans MS" w:hAnsi="Comic Sans MS"/>
          <w:sz w:val="22"/>
        </w:rPr>
        <w:t>chemosynthesis.</w:t>
      </w:r>
    </w:p>
    <w:p w14:paraId="1E03CA1C" w14:textId="77777777" w:rsidR="00B50D41" w:rsidRDefault="00B50D41">
      <w:pPr>
        <w:rPr>
          <w:rFonts w:ascii="Comic Sans MS" w:eastAsia="Times New Roman" w:hAnsi="Comic Sans MS" w:cs="Times New Roman"/>
          <w:b/>
          <w:bCs/>
          <w:color w:val="000000"/>
        </w:rPr>
      </w:pPr>
    </w:p>
    <w:p w14:paraId="126D62B3" w14:textId="5436DF37" w:rsidR="00B50D41" w:rsidRDefault="001B4208">
      <w:pPr>
        <w:rPr>
          <w:rFonts w:ascii="Comic Sans MS" w:eastAsia="Times New Roman" w:hAnsi="Comic Sans MS" w:cs="Times New Roman"/>
          <w:b/>
          <w:bCs/>
        </w:rPr>
      </w:pPr>
      <w:hyperlink r:id="rId11" w:history="1">
        <w:r w:rsidR="00B50D41">
          <w:rPr>
            <w:rStyle w:val="Hyperlink"/>
            <w:rFonts w:ascii="Comic Sans MS" w:eastAsia="Times New Roman" w:hAnsi="Comic Sans MS" w:cs="Times New Roman"/>
            <w:b/>
            <w:bCs/>
          </w:rPr>
          <w:t>Biological/Ecological Limnology of Lakes</w:t>
        </w:r>
      </w:hyperlink>
    </w:p>
    <w:p w14:paraId="4911352F" w14:textId="10C03A5D" w:rsidR="009C7EE7" w:rsidRDefault="00B33D88" w:rsidP="00B50D41">
      <w:pPr>
        <w:pStyle w:val="ListParagraph"/>
        <w:numPr>
          <w:ilvl w:val="0"/>
          <w:numId w:val="11"/>
        </w:numPr>
        <w:rPr>
          <w:rFonts w:ascii="Comic Sans MS" w:hAnsi="Comic Sans MS"/>
          <w:sz w:val="22"/>
        </w:rPr>
      </w:pPr>
      <w:r>
        <w:rPr>
          <w:rFonts w:ascii="Comic Sans MS" w:hAnsi="Comic Sans MS"/>
          <w:sz w:val="22"/>
        </w:rPr>
        <w:t xml:space="preserve">Know which group of organisms </w:t>
      </w:r>
      <w:proofErr w:type="gramStart"/>
      <w:r>
        <w:rPr>
          <w:rFonts w:ascii="Comic Sans MS" w:hAnsi="Comic Sans MS"/>
          <w:sz w:val="22"/>
        </w:rPr>
        <w:t>are the main primary producers in large</w:t>
      </w:r>
      <w:r w:rsidR="003850C2">
        <w:rPr>
          <w:rFonts w:ascii="Comic Sans MS" w:hAnsi="Comic Sans MS"/>
          <w:sz w:val="22"/>
        </w:rPr>
        <w:t>, deep</w:t>
      </w:r>
      <w:r>
        <w:rPr>
          <w:rFonts w:ascii="Comic Sans MS" w:hAnsi="Comic Sans MS"/>
          <w:sz w:val="22"/>
        </w:rPr>
        <w:t xml:space="preserve"> lakes</w:t>
      </w:r>
      <w:proofErr w:type="gramEnd"/>
      <w:r>
        <w:rPr>
          <w:rFonts w:ascii="Comic Sans MS" w:hAnsi="Comic Sans MS"/>
          <w:sz w:val="22"/>
        </w:rPr>
        <w:t>.</w:t>
      </w:r>
    </w:p>
    <w:p w14:paraId="398BBE1A" w14:textId="0927A664" w:rsidR="001B4208" w:rsidRPr="001B4208" w:rsidRDefault="001B4208" w:rsidP="001B4208">
      <w:pPr>
        <w:pStyle w:val="ListParagraph"/>
        <w:numPr>
          <w:ilvl w:val="0"/>
          <w:numId w:val="11"/>
        </w:numPr>
        <w:rPr>
          <w:rFonts w:ascii="Comic Sans MS" w:hAnsi="Comic Sans MS"/>
          <w:color w:val="000000" w:themeColor="text1"/>
          <w:sz w:val="22"/>
        </w:rPr>
      </w:pPr>
      <w:r w:rsidRPr="001B4208">
        <w:rPr>
          <w:rFonts w:ascii="Comic Sans MS" w:hAnsi="Comic Sans MS"/>
          <w:color w:val="000000" w:themeColor="text1"/>
          <w:sz w:val="22"/>
        </w:rPr>
        <w:t>What is the “paradox of the plankton” as described by G.E. Hutchinson and how did he explain this apparent paradox?  Based on the paper by Dirnberger (2011), what type of environmental change may result in opposite effects and why?</w:t>
      </w:r>
    </w:p>
    <w:p w14:paraId="4AFC5DD7" w14:textId="1BCFA127" w:rsidR="005472D8" w:rsidRDefault="005472D8" w:rsidP="00B50D41">
      <w:pPr>
        <w:pStyle w:val="ListParagraph"/>
        <w:numPr>
          <w:ilvl w:val="0"/>
          <w:numId w:val="11"/>
        </w:numPr>
        <w:rPr>
          <w:rFonts w:ascii="Comic Sans MS" w:hAnsi="Comic Sans MS"/>
          <w:sz w:val="22"/>
        </w:rPr>
      </w:pPr>
      <w:r>
        <w:rPr>
          <w:rFonts w:ascii="Comic Sans MS" w:hAnsi="Comic Sans MS"/>
          <w:sz w:val="22"/>
        </w:rPr>
        <w:t xml:space="preserve">Describe the </w:t>
      </w:r>
      <w:r w:rsidR="00194E2C">
        <w:rPr>
          <w:rFonts w:ascii="Comic Sans MS" w:hAnsi="Comic Sans MS"/>
          <w:sz w:val="22"/>
        </w:rPr>
        <w:t xml:space="preserve">characteristics of the </w:t>
      </w:r>
      <w:r>
        <w:rPr>
          <w:rFonts w:ascii="Comic Sans MS" w:hAnsi="Comic Sans MS"/>
          <w:sz w:val="22"/>
        </w:rPr>
        <w:t>three major groups of phytoplankton in lakes (cyanobacteria, diatoms, and flagellated greens)</w:t>
      </w:r>
      <w:r w:rsidR="00194E2C">
        <w:rPr>
          <w:rFonts w:ascii="Comic Sans MS" w:hAnsi="Comic Sans MS"/>
          <w:sz w:val="22"/>
        </w:rPr>
        <w:t>.</w:t>
      </w:r>
    </w:p>
    <w:p w14:paraId="3D41F3B5" w14:textId="493F33F7" w:rsidR="00194E2C" w:rsidRDefault="00194E2C" w:rsidP="00B50D41">
      <w:pPr>
        <w:pStyle w:val="ListParagraph"/>
        <w:numPr>
          <w:ilvl w:val="0"/>
          <w:numId w:val="11"/>
        </w:numPr>
        <w:rPr>
          <w:rFonts w:ascii="Comic Sans MS" w:hAnsi="Comic Sans MS"/>
          <w:sz w:val="22"/>
        </w:rPr>
      </w:pPr>
      <w:r>
        <w:rPr>
          <w:rFonts w:ascii="Comic Sans MS" w:hAnsi="Comic Sans MS"/>
          <w:sz w:val="22"/>
        </w:rPr>
        <w:t>Describe morphological adaptions used by phytoplankton to stay suspended.</w:t>
      </w:r>
    </w:p>
    <w:p w14:paraId="076616CF" w14:textId="77E6FA57" w:rsidR="00194E2C" w:rsidRDefault="00194E2C" w:rsidP="00B50D41">
      <w:pPr>
        <w:pStyle w:val="ListParagraph"/>
        <w:numPr>
          <w:ilvl w:val="0"/>
          <w:numId w:val="11"/>
        </w:numPr>
        <w:rPr>
          <w:rFonts w:ascii="Comic Sans MS" w:hAnsi="Comic Sans MS"/>
          <w:sz w:val="22"/>
        </w:rPr>
      </w:pPr>
      <w:r>
        <w:rPr>
          <w:rFonts w:ascii="Comic Sans MS" w:hAnsi="Comic Sans MS"/>
          <w:sz w:val="22"/>
        </w:rPr>
        <w:t>Explain how primary productivity is measured in lake given that respiration occurs simultaneously with photosynthesis.</w:t>
      </w:r>
    </w:p>
    <w:p w14:paraId="6159C5D0" w14:textId="77777777" w:rsidR="009631A8" w:rsidRDefault="00194E2C" w:rsidP="00B50D41">
      <w:pPr>
        <w:pStyle w:val="ListParagraph"/>
        <w:numPr>
          <w:ilvl w:val="0"/>
          <w:numId w:val="11"/>
        </w:numPr>
        <w:rPr>
          <w:rFonts w:ascii="Comic Sans MS" w:hAnsi="Comic Sans MS"/>
          <w:sz w:val="22"/>
        </w:rPr>
      </w:pPr>
      <w:r>
        <w:rPr>
          <w:rFonts w:ascii="Comic Sans MS" w:hAnsi="Comic Sans MS"/>
          <w:sz w:val="22"/>
        </w:rPr>
        <w:t xml:space="preserve">Explain how biomass (standing crop) of phytoplankton is estimated </w:t>
      </w:r>
    </w:p>
    <w:p w14:paraId="52DBA97B" w14:textId="77777777" w:rsidR="009631A8" w:rsidRDefault="009631A8" w:rsidP="00B50D41">
      <w:pPr>
        <w:pStyle w:val="ListParagraph"/>
        <w:numPr>
          <w:ilvl w:val="0"/>
          <w:numId w:val="11"/>
        </w:numPr>
        <w:rPr>
          <w:rFonts w:ascii="Comic Sans MS" w:hAnsi="Comic Sans MS"/>
          <w:sz w:val="22"/>
        </w:rPr>
      </w:pPr>
      <w:r>
        <w:rPr>
          <w:rFonts w:ascii="Comic Sans MS" w:hAnsi="Comic Sans MS"/>
          <w:sz w:val="22"/>
        </w:rPr>
        <w:t xml:space="preserve">Explain </w:t>
      </w:r>
      <w:r w:rsidR="00194E2C">
        <w:rPr>
          <w:rFonts w:ascii="Comic Sans MS" w:hAnsi="Comic Sans MS"/>
          <w:sz w:val="22"/>
        </w:rPr>
        <w:t xml:space="preserve">how </w:t>
      </w:r>
      <w:r>
        <w:rPr>
          <w:rFonts w:ascii="Comic Sans MS" w:hAnsi="Comic Sans MS"/>
          <w:sz w:val="22"/>
        </w:rPr>
        <w:t>phytoplankton biomass and</w:t>
      </w:r>
      <w:r w:rsidR="00194E2C">
        <w:rPr>
          <w:rFonts w:ascii="Comic Sans MS" w:hAnsi="Comic Sans MS"/>
          <w:sz w:val="22"/>
        </w:rPr>
        <w:t xml:space="preserve"> </w:t>
      </w:r>
      <w:r>
        <w:rPr>
          <w:rFonts w:ascii="Comic Sans MS" w:hAnsi="Comic Sans MS"/>
          <w:sz w:val="22"/>
        </w:rPr>
        <w:t>primary productivity are</w:t>
      </w:r>
      <w:r w:rsidR="00194E2C">
        <w:rPr>
          <w:rFonts w:ascii="Comic Sans MS" w:hAnsi="Comic Sans MS"/>
          <w:sz w:val="22"/>
        </w:rPr>
        <w:t xml:space="preserve"> r</w:t>
      </w:r>
      <w:r>
        <w:rPr>
          <w:rFonts w:ascii="Comic Sans MS" w:hAnsi="Comic Sans MS"/>
          <w:sz w:val="22"/>
        </w:rPr>
        <w:t>elated.</w:t>
      </w:r>
    </w:p>
    <w:p w14:paraId="731EE2B3" w14:textId="754AB86C" w:rsidR="00194E2C" w:rsidRDefault="009631A8" w:rsidP="00B50D41">
      <w:pPr>
        <w:pStyle w:val="ListParagraph"/>
        <w:numPr>
          <w:ilvl w:val="0"/>
          <w:numId w:val="11"/>
        </w:numPr>
        <w:rPr>
          <w:rFonts w:ascii="Comic Sans MS" w:hAnsi="Comic Sans MS"/>
          <w:sz w:val="22"/>
        </w:rPr>
      </w:pPr>
      <w:r>
        <w:rPr>
          <w:rFonts w:ascii="Comic Sans MS" w:hAnsi="Comic Sans MS"/>
          <w:sz w:val="22"/>
        </w:rPr>
        <w:t xml:space="preserve">Know what parameters are used in the Trophic State Index (TSI) to </w:t>
      </w:r>
      <w:r w:rsidR="00155347">
        <w:rPr>
          <w:rFonts w:ascii="Comic Sans MS" w:hAnsi="Comic Sans MS"/>
          <w:sz w:val="22"/>
        </w:rPr>
        <w:t xml:space="preserve">indirectly </w:t>
      </w:r>
      <w:r>
        <w:rPr>
          <w:rFonts w:ascii="Comic Sans MS" w:hAnsi="Comic Sans MS"/>
          <w:sz w:val="22"/>
        </w:rPr>
        <w:t xml:space="preserve">estimate </w:t>
      </w:r>
      <w:r w:rsidR="00C65565">
        <w:rPr>
          <w:rFonts w:ascii="Comic Sans MS" w:hAnsi="Comic Sans MS"/>
          <w:sz w:val="22"/>
        </w:rPr>
        <w:t>what parameter</w:t>
      </w:r>
      <w:r>
        <w:rPr>
          <w:rFonts w:ascii="Comic Sans MS" w:hAnsi="Comic Sans MS"/>
          <w:sz w:val="22"/>
        </w:rPr>
        <w:t xml:space="preserve">. </w:t>
      </w:r>
      <w:r w:rsidR="00194E2C">
        <w:rPr>
          <w:rFonts w:ascii="Comic Sans MS" w:hAnsi="Comic Sans MS"/>
          <w:sz w:val="22"/>
        </w:rPr>
        <w:t xml:space="preserve"> </w:t>
      </w:r>
    </w:p>
    <w:p w14:paraId="24647750" w14:textId="2B1FA418" w:rsidR="00194E2C" w:rsidRDefault="00194E2C" w:rsidP="00194E2C">
      <w:pPr>
        <w:pStyle w:val="ListParagraph"/>
        <w:numPr>
          <w:ilvl w:val="0"/>
          <w:numId w:val="11"/>
        </w:numPr>
        <w:rPr>
          <w:rFonts w:ascii="Comic Sans MS" w:hAnsi="Comic Sans MS"/>
          <w:sz w:val="22"/>
        </w:rPr>
      </w:pPr>
      <w:r>
        <w:rPr>
          <w:rFonts w:ascii="Comic Sans MS" w:hAnsi="Comic Sans MS"/>
          <w:sz w:val="22"/>
        </w:rPr>
        <w:t>Describe the characteristics of the three major groups of zooplankton in lakes (rotifers, cladocerans, and copepods).</w:t>
      </w:r>
    </w:p>
    <w:p w14:paraId="207F4D71" w14:textId="22AE3B45" w:rsidR="009631A8" w:rsidRDefault="009631A8" w:rsidP="00194E2C">
      <w:pPr>
        <w:pStyle w:val="ListParagraph"/>
        <w:numPr>
          <w:ilvl w:val="0"/>
          <w:numId w:val="11"/>
        </w:numPr>
        <w:rPr>
          <w:rFonts w:ascii="Comic Sans MS" w:hAnsi="Comic Sans MS"/>
          <w:sz w:val="22"/>
        </w:rPr>
      </w:pPr>
      <w:r>
        <w:rPr>
          <w:rFonts w:ascii="Comic Sans MS" w:hAnsi="Comic Sans MS"/>
          <w:sz w:val="22"/>
        </w:rPr>
        <w:t>Describe the direction and timing</w:t>
      </w:r>
      <w:r w:rsidR="003850C2">
        <w:rPr>
          <w:rFonts w:ascii="Comic Sans MS" w:hAnsi="Comic Sans MS"/>
          <w:sz w:val="22"/>
        </w:rPr>
        <w:t xml:space="preserve"> of </w:t>
      </w:r>
      <w:r w:rsidR="00E807EA">
        <w:rPr>
          <w:rFonts w:ascii="Comic Sans MS" w:hAnsi="Comic Sans MS"/>
          <w:sz w:val="22"/>
        </w:rPr>
        <w:t xml:space="preserve">diel </w:t>
      </w:r>
      <w:r w:rsidR="003850C2">
        <w:rPr>
          <w:rFonts w:ascii="Comic Sans MS" w:hAnsi="Comic Sans MS"/>
          <w:sz w:val="22"/>
        </w:rPr>
        <w:t>vertical migration in zooplankton, and the adaptive advantage for migration.</w:t>
      </w:r>
    </w:p>
    <w:p w14:paraId="415BD863" w14:textId="04886BCF" w:rsidR="003850C2" w:rsidRDefault="003850C2" w:rsidP="00194E2C">
      <w:pPr>
        <w:pStyle w:val="ListParagraph"/>
        <w:numPr>
          <w:ilvl w:val="0"/>
          <w:numId w:val="11"/>
        </w:numPr>
        <w:rPr>
          <w:rFonts w:ascii="Comic Sans MS" w:hAnsi="Comic Sans MS"/>
          <w:sz w:val="22"/>
        </w:rPr>
      </w:pPr>
      <w:r>
        <w:rPr>
          <w:rFonts w:ascii="Comic Sans MS" w:hAnsi="Comic Sans MS"/>
          <w:sz w:val="22"/>
        </w:rPr>
        <w:t xml:space="preserve">Contrast the influence of fish predators and invertebrate predators on zooplankton body </w:t>
      </w:r>
      <w:proofErr w:type="gramStart"/>
      <w:r>
        <w:rPr>
          <w:rFonts w:ascii="Comic Sans MS" w:hAnsi="Comic Sans MS"/>
          <w:sz w:val="22"/>
        </w:rPr>
        <w:t>size, and</w:t>
      </w:r>
      <w:proofErr w:type="gramEnd"/>
      <w:r>
        <w:rPr>
          <w:rFonts w:ascii="Comic Sans MS" w:hAnsi="Comic Sans MS"/>
          <w:sz w:val="22"/>
        </w:rPr>
        <w:t xml:space="preserve"> explain why the effects are different.</w:t>
      </w:r>
    </w:p>
    <w:p w14:paraId="55E3CA83" w14:textId="1D3B392A" w:rsidR="00E807EA" w:rsidRDefault="00E807EA" w:rsidP="00194E2C">
      <w:pPr>
        <w:pStyle w:val="ListParagraph"/>
        <w:numPr>
          <w:ilvl w:val="0"/>
          <w:numId w:val="11"/>
        </w:numPr>
        <w:rPr>
          <w:rFonts w:ascii="Comic Sans MS" w:hAnsi="Comic Sans MS"/>
          <w:sz w:val="22"/>
        </w:rPr>
      </w:pPr>
      <w:r>
        <w:rPr>
          <w:rFonts w:ascii="Comic Sans MS" w:hAnsi="Comic Sans MS"/>
          <w:sz w:val="22"/>
        </w:rPr>
        <w:t xml:space="preserve">Describe the three modes of </w:t>
      </w:r>
      <w:proofErr w:type="spellStart"/>
      <w:r w:rsidR="00155347">
        <w:rPr>
          <w:rFonts w:ascii="Comic Sans MS" w:hAnsi="Comic Sans MS"/>
          <w:sz w:val="22"/>
        </w:rPr>
        <w:t>planktivore</w:t>
      </w:r>
      <w:proofErr w:type="spellEnd"/>
      <w:r w:rsidR="00155347">
        <w:rPr>
          <w:rFonts w:ascii="Comic Sans MS" w:hAnsi="Comic Sans MS"/>
          <w:sz w:val="22"/>
        </w:rPr>
        <w:t xml:space="preserve"> feeding</w:t>
      </w:r>
      <w:r>
        <w:rPr>
          <w:rFonts w:ascii="Comic Sans MS" w:hAnsi="Comic Sans MS"/>
          <w:sz w:val="22"/>
        </w:rPr>
        <w:t>.</w:t>
      </w:r>
    </w:p>
    <w:p w14:paraId="35B0A5A1" w14:textId="0B84D95F" w:rsidR="003850C2" w:rsidRDefault="003850C2" w:rsidP="00194E2C">
      <w:pPr>
        <w:pStyle w:val="ListParagraph"/>
        <w:numPr>
          <w:ilvl w:val="0"/>
          <w:numId w:val="11"/>
        </w:numPr>
        <w:rPr>
          <w:rFonts w:ascii="Comic Sans MS" w:hAnsi="Comic Sans MS"/>
          <w:sz w:val="22"/>
        </w:rPr>
      </w:pPr>
      <w:r>
        <w:rPr>
          <w:rFonts w:ascii="Comic Sans MS" w:hAnsi="Comic Sans MS"/>
          <w:sz w:val="22"/>
        </w:rPr>
        <w:t>Explain the idea behind the trophic cascade hypothesis distinguishing bottom-up management from top-down management.</w:t>
      </w:r>
    </w:p>
    <w:p w14:paraId="78AB7E95" w14:textId="66240534" w:rsidR="003850C2" w:rsidRDefault="003850C2" w:rsidP="00194E2C">
      <w:pPr>
        <w:pStyle w:val="ListParagraph"/>
        <w:numPr>
          <w:ilvl w:val="0"/>
          <w:numId w:val="11"/>
        </w:numPr>
        <w:rPr>
          <w:rFonts w:ascii="Comic Sans MS" w:hAnsi="Comic Sans MS"/>
          <w:sz w:val="22"/>
        </w:rPr>
      </w:pPr>
      <w:r>
        <w:rPr>
          <w:rFonts w:ascii="Comic Sans MS" w:hAnsi="Comic Sans MS"/>
          <w:sz w:val="22"/>
        </w:rPr>
        <w:t>Identify factors that influence the distribution of benthic organisms in lakes.</w:t>
      </w:r>
    </w:p>
    <w:p w14:paraId="4EA8D373" w14:textId="7B49AF80" w:rsidR="005472D8" w:rsidRDefault="003850C2" w:rsidP="00B50D41">
      <w:pPr>
        <w:pStyle w:val="ListParagraph"/>
        <w:numPr>
          <w:ilvl w:val="0"/>
          <w:numId w:val="11"/>
        </w:numPr>
        <w:rPr>
          <w:rFonts w:ascii="Comic Sans MS" w:hAnsi="Comic Sans MS"/>
          <w:sz w:val="22"/>
        </w:rPr>
      </w:pPr>
      <w:r>
        <w:rPr>
          <w:rFonts w:ascii="Comic Sans MS" w:hAnsi="Comic Sans MS"/>
          <w:sz w:val="22"/>
        </w:rPr>
        <w:t xml:space="preserve">Define </w:t>
      </w:r>
      <w:r w:rsidR="00E807EA">
        <w:rPr>
          <w:rFonts w:ascii="Comic Sans MS" w:hAnsi="Comic Sans MS"/>
          <w:sz w:val="22"/>
        </w:rPr>
        <w:t xml:space="preserve">primary productivity, </w:t>
      </w:r>
      <w:proofErr w:type="spellStart"/>
      <w:r>
        <w:rPr>
          <w:rFonts w:ascii="Comic Sans MS" w:hAnsi="Comic Sans MS"/>
          <w:sz w:val="22"/>
        </w:rPr>
        <w:t>cyclomorphosis</w:t>
      </w:r>
      <w:proofErr w:type="spellEnd"/>
      <w:r>
        <w:rPr>
          <w:rFonts w:ascii="Comic Sans MS" w:hAnsi="Comic Sans MS"/>
          <w:sz w:val="22"/>
        </w:rPr>
        <w:t xml:space="preserve">, </w:t>
      </w:r>
      <w:r w:rsidRPr="003850C2">
        <w:rPr>
          <w:rFonts w:ascii="Comic Sans MS" w:hAnsi="Comic Sans MS"/>
          <w:sz w:val="22"/>
        </w:rPr>
        <w:t>detrital loop</w:t>
      </w:r>
      <w:r w:rsidR="00514C6B">
        <w:rPr>
          <w:rFonts w:ascii="Comic Sans MS" w:hAnsi="Comic Sans MS"/>
          <w:sz w:val="22"/>
        </w:rPr>
        <w:t xml:space="preserve"> </w:t>
      </w:r>
      <w:r w:rsidR="00514C6B" w:rsidRPr="00514C6B">
        <w:rPr>
          <w:rFonts w:ascii="Comic Sans MS" w:hAnsi="Comic Sans MS"/>
          <w:sz w:val="22"/>
        </w:rPr>
        <w:t>(microbial loop)</w:t>
      </w:r>
      <w:r w:rsidRPr="003850C2">
        <w:rPr>
          <w:rFonts w:ascii="Comic Sans MS" w:hAnsi="Comic Sans MS"/>
          <w:sz w:val="22"/>
        </w:rPr>
        <w:t xml:space="preserve">, </w:t>
      </w:r>
      <w:r w:rsidR="00E807EA">
        <w:rPr>
          <w:rFonts w:ascii="Comic Sans MS" w:hAnsi="Comic Sans MS"/>
          <w:sz w:val="22"/>
        </w:rPr>
        <w:t xml:space="preserve">phytoplankton, zooplankton, </w:t>
      </w:r>
      <w:r w:rsidRPr="003850C2">
        <w:rPr>
          <w:rFonts w:ascii="Comic Sans MS" w:hAnsi="Comic Sans MS"/>
          <w:sz w:val="22"/>
        </w:rPr>
        <w:t>nekton, me</w:t>
      </w:r>
      <w:r w:rsidR="00E807EA">
        <w:rPr>
          <w:rFonts w:ascii="Comic Sans MS" w:hAnsi="Comic Sans MS"/>
          <w:sz w:val="22"/>
        </w:rPr>
        <w:t>iofauna (</w:t>
      </w:r>
      <w:proofErr w:type="spellStart"/>
      <w:r w:rsidR="00E807EA">
        <w:rPr>
          <w:rFonts w:ascii="Comic Sans MS" w:hAnsi="Comic Sans MS"/>
          <w:sz w:val="22"/>
        </w:rPr>
        <w:t>psammon</w:t>
      </w:r>
      <w:proofErr w:type="spellEnd"/>
      <w:r w:rsidR="00E807EA">
        <w:rPr>
          <w:rFonts w:ascii="Comic Sans MS" w:hAnsi="Comic Sans MS"/>
          <w:sz w:val="22"/>
        </w:rPr>
        <w:t>), and neu</w:t>
      </w:r>
      <w:r w:rsidRPr="003850C2">
        <w:rPr>
          <w:rFonts w:ascii="Comic Sans MS" w:hAnsi="Comic Sans MS"/>
          <w:sz w:val="22"/>
        </w:rPr>
        <w:t>ston</w:t>
      </w:r>
      <w:r w:rsidR="00E807EA">
        <w:rPr>
          <w:rFonts w:ascii="Comic Sans MS" w:hAnsi="Comic Sans MS"/>
          <w:sz w:val="22"/>
        </w:rPr>
        <w:t>.</w:t>
      </w:r>
      <w:r w:rsidRPr="003850C2">
        <w:rPr>
          <w:rFonts w:ascii="Comic Sans MS" w:hAnsi="Comic Sans MS"/>
          <w:sz w:val="22"/>
        </w:rPr>
        <w:t xml:space="preserve"> </w:t>
      </w:r>
    </w:p>
    <w:p w14:paraId="4EE0F837" w14:textId="2DEF91DD" w:rsidR="006F59C4" w:rsidRPr="006F59C4" w:rsidRDefault="006F59C4" w:rsidP="006F59C4">
      <w:pPr>
        <w:pStyle w:val="ListParagraph"/>
        <w:numPr>
          <w:ilvl w:val="0"/>
          <w:numId w:val="11"/>
        </w:numPr>
        <w:rPr>
          <w:rFonts w:ascii="Comic Sans MS" w:hAnsi="Comic Sans MS"/>
          <w:sz w:val="22"/>
        </w:rPr>
      </w:pPr>
      <w:r>
        <w:rPr>
          <w:rFonts w:ascii="Comic Sans MS" w:hAnsi="Comic Sans MS"/>
          <w:sz w:val="22"/>
        </w:rPr>
        <w:t xml:space="preserve">Provide an example of how organisms take advantage of the surface tension created at the air-water interface.  Provide an example of how surface tension created at the air-water interface might be a disadvantage for some organisms.  </w:t>
      </w:r>
    </w:p>
    <w:p w14:paraId="5D51E822" w14:textId="77777777" w:rsidR="006F59C4" w:rsidRPr="006F59C4" w:rsidRDefault="006F59C4" w:rsidP="006F59C4">
      <w:pPr>
        <w:rPr>
          <w:rFonts w:ascii="Comic Sans MS" w:hAnsi="Comic Sans MS"/>
          <w:sz w:val="22"/>
        </w:rPr>
      </w:pPr>
    </w:p>
    <w:p w14:paraId="262540DD" w14:textId="77777777" w:rsidR="00CE39AA" w:rsidRPr="00CE39AA" w:rsidRDefault="00CE39AA">
      <w:pPr>
        <w:rPr>
          <w:rFonts w:ascii="Comic Sans MS" w:hAnsi="Comic Sans MS"/>
        </w:rPr>
      </w:pPr>
    </w:p>
    <w:sectPr w:rsidR="00CE39AA" w:rsidRPr="00CE39AA" w:rsidSect="00EA3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DFF"/>
    <w:multiLevelType w:val="multilevel"/>
    <w:tmpl w:val="4D5E7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F31CC"/>
    <w:multiLevelType w:val="multilevel"/>
    <w:tmpl w:val="3FECA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81DF6"/>
    <w:multiLevelType w:val="multilevel"/>
    <w:tmpl w:val="5E9E5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123C"/>
    <w:multiLevelType w:val="hybridMultilevel"/>
    <w:tmpl w:val="4908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D73A5"/>
    <w:multiLevelType w:val="hybridMultilevel"/>
    <w:tmpl w:val="7F7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52E2F"/>
    <w:multiLevelType w:val="hybridMultilevel"/>
    <w:tmpl w:val="1AA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2901"/>
    <w:multiLevelType w:val="hybridMultilevel"/>
    <w:tmpl w:val="88A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212DA"/>
    <w:multiLevelType w:val="multilevel"/>
    <w:tmpl w:val="AF281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126F43"/>
    <w:multiLevelType w:val="multilevel"/>
    <w:tmpl w:val="7744F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292376"/>
    <w:multiLevelType w:val="hybridMultilevel"/>
    <w:tmpl w:val="49B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771E4"/>
    <w:multiLevelType w:val="hybridMultilevel"/>
    <w:tmpl w:val="29E0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47413"/>
    <w:multiLevelType w:val="hybridMultilevel"/>
    <w:tmpl w:val="B1C2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0"/>
  </w:num>
  <w:num w:numId="6">
    <w:abstractNumId w:val="9"/>
  </w:num>
  <w:num w:numId="7">
    <w:abstractNumId w:val="6"/>
  </w:num>
  <w:num w:numId="8">
    <w:abstractNumId w:val="5"/>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AA"/>
    <w:rsid w:val="00054FEF"/>
    <w:rsid w:val="00123937"/>
    <w:rsid w:val="00155347"/>
    <w:rsid w:val="00172898"/>
    <w:rsid w:val="00190A94"/>
    <w:rsid w:val="00194E2C"/>
    <w:rsid w:val="0019590E"/>
    <w:rsid w:val="001A3BE3"/>
    <w:rsid w:val="001A5C66"/>
    <w:rsid w:val="001B0386"/>
    <w:rsid w:val="001B4208"/>
    <w:rsid w:val="001E0F9A"/>
    <w:rsid w:val="0029190A"/>
    <w:rsid w:val="002A4FD6"/>
    <w:rsid w:val="00337BC7"/>
    <w:rsid w:val="003850C2"/>
    <w:rsid w:val="003B1D72"/>
    <w:rsid w:val="003C40F1"/>
    <w:rsid w:val="004039A2"/>
    <w:rsid w:val="00494334"/>
    <w:rsid w:val="004977F8"/>
    <w:rsid w:val="004B70FA"/>
    <w:rsid w:val="00514C6B"/>
    <w:rsid w:val="005472D8"/>
    <w:rsid w:val="005C65E0"/>
    <w:rsid w:val="00612E8A"/>
    <w:rsid w:val="006F59C4"/>
    <w:rsid w:val="00784BB0"/>
    <w:rsid w:val="00786280"/>
    <w:rsid w:val="007B652A"/>
    <w:rsid w:val="00841418"/>
    <w:rsid w:val="008B6B3F"/>
    <w:rsid w:val="00901264"/>
    <w:rsid w:val="009631A8"/>
    <w:rsid w:val="009C7EE7"/>
    <w:rsid w:val="00A13C79"/>
    <w:rsid w:val="00A1761B"/>
    <w:rsid w:val="00A90EB7"/>
    <w:rsid w:val="00B00A48"/>
    <w:rsid w:val="00B07BEE"/>
    <w:rsid w:val="00B22D55"/>
    <w:rsid w:val="00B3017E"/>
    <w:rsid w:val="00B33D88"/>
    <w:rsid w:val="00B50D41"/>
    <w:rsid w:val="00BB3247"/>
    <w:rsid w:val="00C26A8E"/>
    <w:rsid w:val="00C65565"/>
    <w:rsid w:val="00CA7027"/>
    <w:rsid w:val="00CD18F8"/>
    <w:rsid w:val="00CE39AA"/>
    <w:rsid w:val="00CE7EBE"/>
    <w:rsid w:val="00DD2115"/>
    <w:rsid w:val="00DD54B2"/>
    <w:rsid w:val="00E628BF"/>
    <w:rsid w:val="00E74BDE"/>
    <w:rsid w:val="00E807EA"/>
    <w:rsid w:val="00EA3947"/>
    <w:rsid w:val="00EC73A6"/>
    <w:rsid w:val="00ED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5A6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AA"/>
    <w:rPr>
      <w:color w:val="0000FF"/>
      <w:u w:val="single"/>
    </w:rPr>
  </w:style>
  <w:style w:type="paragraph" w:styleId="BalloonText">
    <w:name w:val="Balloon Text"/>
    <w:basedOn w:val="Normal"/>
    <w:link w:val="BalloonTextChar"/>
    <w:uiPriority w:val="99"/>
    <w:semiHidden/>
    <w:unhideWhenUsed/>
    <w:rsid w:val="00DD2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115"/>
    <w:rPr>
      <w:rFonts w:ascii="Lucida Grande" w:hAnsi="Lucida Grande" w:cs="Lucida Grande"/>
      <w:sz w:val="18"/>
      <w:szCs w:val="18"/>
    </w:rPr>
  </w:style>
  <w:style w:type="character" w:styleId="FollowedHyperlink">
    <w:name w:val="FollowedHyperlink"/>
    <w:basedOn w:val="DefaultParagraphFont"/>
    <w:uiPriority w:val="99"/>
    <w:semiHidden/>
    <w:unhideWhenUsed/>
    <w:rsid w:val="00841418"/>
    <w:rPr>
      <w:color w:val="800080" w:themeColor="followedHyperlink"/>
      <w:u w:val="single"/>
    </w:rPr>
  </w:style>
  <w:style w:type="paragraph" w:styleId="ListParagraph">
    <w:name w:val="List Paragraph"/>
    <w:basedOn w:val="Normal"/>
    <w:uiPriority w:val="34"/>
    <w:qFormat/>
    <w:rsid w:val="0019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7391">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1032538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kennesaw.edu/%7Ejdirnber/limno/Dodson%201990%20VertMig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kennesaw.edu/%7Ejdirnber/limno/Brooks%20and%20Dods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kennesaw.edu/%7Ejdirnber/limno/Dirnberger%20Bloom%20MS.pdf" TargetMode="External"/><Relationship Id="rId11" Type="http://schemas.openxmlformats.org/officeDocument/2006/relationships/hyperlink" Target="http://science.kennesaw.edu/%7Ejdirnber/limno/LecBio/LecBio.html" TargetMode="External"/><Relationship Id="rId5" Type="http://schemas.openxmlformats.org/officeDocument/2006/relationships/hyperlink" Target="http://science.kennesaw.edu/%7Ejdirnber/limno/Schindler%201974.pdf" TargetMode="External"/><Relationship Id="rId10" Type="http://schemas.openxmlformats.org/officeDocument/2006/relationships/hyperlink" Target="http://science.kennesaw.edu/%7Ejdirnber/limno/LecChem/LecChem.html" TargetMode="Externa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635</Words>
  <Characters>3636</Characters>
  <Application>Microsoft Office Word</Application>
  <DocSecurity>0</DocSecurity>
  <Lines>330</Lines>
  <Paragraphs>61</Paragraphs>
  <ScaleCrop>false</ScaleCrop>
  <Company>Kennesaw State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Joseph Dirnberger</cp:lastModifiedBy>
  <cp:revision>6</cp:revision>
  <dcterms:created xsi:type="dcterms:W3CDTF">2019-10-14T14:22:00Z</dcterms:created>
  <dcterms:modified xsi:type="dcterms:W3CDTF">2019-10-14T19:11:00Z</dcterms:modified>
</cp:coreProperties>
</file>