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sz w:val="36"/>
        </w:rPr>
        <w:t>🔍 How to Access the Atlanta Student Movement Project Digital Archive Custom GPT 🔍</w:t>
      </w:r>
    </w:p>
    <w:p/>
    <w:p>
      <w:r>
        <w:t>This guide will help you access and use the Atlanta Student Movement Project Digital Archive custom GPT on ChatGPT. Use it to locate oral histories, images, and transcripts tied to the Atlanta Student Movement without manually searching through the full digital archive.</w:t>
      </w:r>
    </w:p>
    <w:p>
      <w:pPr>
        <w:pStyle w:val="Heading1"/>
      </w:pPr>
      <w:r>
        <w:t>Step-by-Step Instructions</w:t>
      </w:r>
    </w:p>
    <w:p>
      <w:pPr>
        <w:pStyle w:val="ListNumber"/>
      </w:pPr>
      <w:r>
        <w:t>Log in to ChatGPT (https://chatgpt.com) with your OpenAI account. If you don't have an account, sign up—it's free.</w:t>
      </w:r>
    </w:p>
    <w:p>
      <w:pPr>
        <w:pStyle w:val="ListNumber"/>
      </w:pPr>
      <w:r>
        <w:t>Open the custom GPT directly with this link: https://chatgpt.com/g/g-Zmf5uX4V1-atlanta-student-movement-project-digital-archive (or search for “Atlanta Student Movement Project Digital Archive” in the GPT Store).</w:t>
      </w:r>
    </w:p>
    <w:p>
      <w:pPr>
        <w:pStyle w:val="ListNumber"/>
      </w:pPr>
      <w:r>
        <w:t>Click **Start Chatting** (or **Use GPT**) to launch a new conversation with the archive assistant.</w:t>
      </w:r>
    </w:p>
    <w:p>
      <w:pPr>
        <w:pStyle w:val="ListNumber"/>
      </w:pPr>
      <w:r>
        <w:t>Read and accept any disclaimer pop‑ups to enable the GPT’s features.</w:t>
      </w:r>
    </w:p>
    <w:p>
      <w:pPr>
        <w:pStyle w:val="ListNumber"/>
      </w:pPr>
      <w:r>
        <w:t>Ask a question or request, e.g., “Show me all interviews with Roslyn Pope,” “Summarize Marilyn Pryce Hoyt’s 1961 testimony,” or “Provide the citation for John Mack’s interview.”</w:t>
      </w:r>
    </w:p>
    <w:p>
      <w:pPr>
        <w:pStyle w:val="ListNumber"/>
      </w:pPr>
      <w:r>
        <w:t>Review the GPT’s response. Use copy or download icons (where available) to save excerpts or citations.</w:t>
      </w:r>
    </w:p>
    <w:p>
      <w:pPr>
        <w:pStyle w:val="ListNumber"/>
      </w:pPr>
      <w:r>
        <w:t>To begin a fresh search, click **+ New Chat** and select the custom GPT again.</w:t>
      </w:r>
    </w:p>
    <w:p>
      <w:pPr>
        <w:pStyle w:val="Heading1"/>
      </w:pPr>
      <w:r>
        <w:t>Tips for Student Researchers</w:t>
      </w:r>
    </w:p>
    <w:p>
      <w:pPr>
        <w:pStyle w:val="ListBullet"/>
      </w:pPr>
      <w:r>
        <w:t>Start with broad queries (“list all interviews from 1960”) before narrowing by name or theme.</w:t>
      </w:r>
    </w:p>
    <w:p>
      <w:pPr>
        <w:pStyle w:val="ListBullet"/>
      </w:pPr>
      <w:r>
        <w:t>Ask for direct quotes and citation details; this speeds up accurate referencing.</w:t>
      </w:r>
    </w:p>
    <w:p>
      <w:pPr>
        <w:pStyle w:val="ListBullet"/>
      </w:pPr>
      <w:r>
        <w:t>Cross‑check GPT excerpts with the original digital archive (https://soar.kennesaw.edu/) when feasible.</w:t>
      </w:r>
    </w:p>
    <w:p>
      <w:pPr>
        <w:pStyle w:val="ListBullet"/>
      </w:pPr>
      <w:r>
        <w:t>When writing, cite the primary source interview rather than the GPT output.</w:t>
      </w:r>
    </w:p>
    <w:p>
      <w:pPr>
        <w:pStyle w:val="ListBullet"/>
      </w:pPr>
      <w:r>
        <w:t>If a name or event is unclear, ask the GPT for spelling or date clarification.</w:t>
      </w:r>
    </w:p>
    <w:p>
      <w:r>
        <w:br/>
        <w:t>Happy researching!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