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B9A0" w14:textId="77777777" w:rsidR="00693F6F" w:rsidRPr="00025321" w:rsidRDefault="00693F6F" w:rsidP="00693F6F">
      <w:pPr>
        <w:spacing w:line="20" w:lineRule="exact"/>
        <w:rPr>
          <w:rFonts w:eastAsia="Times New Roman"/>
          <w:color w:val="000000"/>
          <w:sz w:val="24"/>
        </w:rPr>
      </w:pPr>
      <w:r w:rsidRPr="00025321">
        <w:rPr>
          <w:rFonts w:eastAsia="Arial"/>
          <w:noProof/>
          <w:color w:val="000000"/>
          <w:sz w:val="18"/>
        </w:rPr>
        <w:drawing>
          <wp:anchor distT="0" distB="0" distL="114300" distR="114300" simplePos="0" relativeHeight="251659264" behindDoc="1" locked="0" layoutInCell="1" allowOverlap="1" wp14:anchorId="6E140CBB" wp14:editId="5CD2C02C">
            <wp:simplePos x="0" y="0"/>
            <wp:positionH relativeFrom="column">
              <wp:posOffset>25400</wp:posOffset>
            </wp:positionH>
            <wp:positionV relativeFrom="paragraph">
              <wp:posOffset>129540</wp:posOffset>
            </wp:positionV>
            <wp:extent cx="7073900" cy="37465"/>
            <wp:effectExtent l="0" t="0" r="0" b="0"/>
            <wp:wrapNone/>
            <wp:docPr id="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0" cy="37465"/>
                    </a:xfrm>
                    <a:prstGeom prst="rect">
                      <a:avLst/>
                    </a:prstGeom>
                    <a:noFill/>
                  </pic:spPr>
                </pic:pic>
              </a:graphicData>
            </a:graphic>
            <wp14:sizeRelH relativeFrom="page">
              <wp14:pctWidth>0</wp14:pctWidth>
            </wp14:sizeRelH>
            <wp14:sizeRelV relativeFrom="page">
              <wp14:pctHeight>0</wp14:pctHeight>
            </wp14:sizeRelV>
          </wp:anchor>
        </w:drawing>
      </w:r>
    </w:p>
    <w:p w14:paraId="42680D4F" w14:textId="77777777" w:rsidR="00693F6F" w:rsidRPr="00025321" w:rsidRDefault="00693F6F" w:rsidP="00693F6F">
      <w:pPr>
        <w:spacing w:line="288" w:lineRule="exact"/>
        <w:rPr>
          <w:rFonts w:eastAsia="Times New Roman"/>
          <w:color w:val="000000"/>
          <w:sz w:val="24"/>
        </w:rPr>
      </w:pPr>
    </w:p>
    <w:p w14:paraId="2CD375E7" w14:textId="653F9FA4" w:rsidR="00693F6F" w:rsidRPr="00025321" w:rsidRDefault="00693F6F" w:rsidP="00693F6F">
      <w:pPr>
        <w:contextualSpacing/>
        <w:rPr>
          <w:b/>
          <w:color w:val="FF0000"/>
        </w:rPr>
      </w:pPr>
    </w:p>
    <w:p w14:paraId="475EEF77" w14:textId="375A3A53" w:rsidR="00693F6F" w:rsidRPr="00025321" w:rsidRDefault="00693F6F" w:rsidP="00B76C64">
      <w:pPr>
        <w:pStyle w:val="Title"/>
        <w:spacing w:after="0"/>
        <w:ind w:right="90"/>
        <w:jc w:val="center"/>
        <w:rPr>
          <w:rFonts w:ascii="Arial" w:hAnsi="Arial" w:cs="Arial"/>
          <w:sz w:val="32"/>
        </w:rPr>
      </w:pPr>
      <w:r w:rsidRPr="00025321">
        <w:rPr>
          <w:rFonts w:ascii="Arial" w:hAnsi="Arial" w:cs="Arial"/>
          <w:noProof/>
          <w:sz w:val="32"/>
        </w:rPr>
        <w:drawing>
          <wp:inline distT="0" distB="0" distL="0" distR="0" wp14:anchorId="3AB0D5EA" wp14:editId="0969B8E9">
            <wp:extent cx="3129280" cy="762000"/>
            <wp:effectExtent l="0" t="0" r="0" b="0"/>
            <wp:docPr id="4" name="Picture 1" descr="Kennesaw State University Logo with the letter K and S intertwin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ennesaw State University Logo with the letter K and S intertwin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9280" cy="762000"/>
                    </a:xfrm>
                    <a:prstGeom prst="rect">
                      <a:avLst/>
                    </a:prstGeom>
                    <a:noFill/>
                    <a:ln>
                      <a:noFill/>
                    </a:ln>
                  </pic:spPr>
                </pic:pic>
              </a:graphicData>
            </a:graphic>
          </wp:inline>
        </w:drawing>
      </w:r>
    </w:p>
    <w:p w14:paraId="729D3769" w14:textId="543B3BDE" w:rsidR="003F32E7" w:rsidRPr="003F32E7" w:rsidRDefault="003F32E7" w:rsidP="003F32E7">
      <w:pPr>
        <w:pStyle w:val="Title"/>
        <w:spacing w:after="0"/>
        <w:jc w:val="center"/>
        <w:rPr>
          <w:rFonts w:ascii="Arial" w:hAnsi="Arial" w:cs="Arial"/>
          <w:sz w:val="28"/>
          <w:szCs w:val="28"/>
        </w:rPr>
      </w:pPr>
      <w:r>
        <w:rPr>
          <w:rFonts w:ascii="Arial" w:hAnsi="Arial" w:cs="Arial"/>
          <w:sz w:val="28"/>
          <w:szCs w:val="28"/>
        </w:rPr>
        <w:t>SYLLABUS</w:t>
      </w:r>
    </w:p>
    <w:p w14:paraId="4D443F6C" w14:textId="060A6E65" w:rsidR="0087771B" w:rsidRPr="003F32E7" w:rsidRDefault="00611B60" w:rsidP="00693F6F">
      <w:pPr>
        <w:pStyle w:val="Title"/>
        <w:spacing w:after="0"/>
        <w:jc w:val="center"/>
        <w:rPr>
          <w:rFonts w:ascii="Arial" w:hAnsi="Arial" w:cs="Arial"/>
          <w:sz w:val="28"/>
          <w:szCs w:val="28"/>
        </w:rPr>
      </w:pPr>
      <w:r w:rsidRPr="003F32E7">
        <w:rPr>
          <w:rFonts w:ascii="Arial" w:hAnsi="Arial" w:cs="Arial"/>
          <w:sz w:val="28"/>
          <w:szCs w:val="28"/>
        </w:rPr>
        <w:t xml:space="preserve">Southern </w:t>
      </w:r>
      <w:r>
        <w:rPr>
          <w:rFonts w:ascii="Arial" w:hAnsi="Arial" w:cs="Arial"/>
          <w:sz w:val="28"/>
          <w:szCs w:val="28"/>
        </w:rPr>
        <w:t>P</w:t>
      </w:r>
      <w:r w:rsidRPr="003F32E7">
        <w:rPr>
          <w:rFonts w:ascii="Arial" w:hAnsi="Arial" w:cs="Arial"/>
          <w:sz w:val="28"/>
          <w:szCs w:val="28"/>
        </w:rPr>
        <w:t xml:space="preserve">olytechnic </w:t>
      </w:r>
      <w:r>
        <w:rPr>
          <w:rFonts w:ascii="Arial" w:hAnsi="Arial" w:cs="Arial"/>
          <w:sz w:val="28"/>
          <w:szCs w:val="28"/>
        </w:rPr>
        <w:t>C</w:t>
      </w:r>
      <w:r w:rsidRPr="003F32E7">
        <w:rPr>
          <w:rFonts w:ascii="Arial" w:hAnsi="Arial" w:cs="Arial"/>
          <w:sz w:val="28"/>
          <w:szCs w:val="28"/>
        </w:rPr>
        <w:t xml:space="preserve">ollege of </w:t>
      </w:r>
      <w:r>
        <w:rPr>
          <w:rFonts w:ascii="Arial" w:hAnsi="Arial" w:cs="Arial"/>
          <w:sz w:val="28"/>
          <w:szCs w:val="28"/>
        </w:rPr>
        <w:t>E</w:t>
      </w:r>
      <w:r w:rsidRPr="003F32E7">
        <w:rPr>
          <w:rFonts w:ascii="Arial" w:hAnsi="Arial" w:cs="Arial"/>
          <w:sz w:val="28"/>
          <w:szCs w:val="28"/>
        </w:rPr>
        <w:t xml:space="preserve">ngineering and </w:t>
      </w:r>
      <w:r>
        <w:rPr>
          <w:rFonts w:ascii="Arial" w:hAnsi="Arial" w:cs="Arial"/>
          <w:sz w:val="28"/>
          <w:szCs w:val="28"/>
        </w:rPr>
        <w:t>E</w:t>
      </w:r>
      <w:r w:rsidRPr="003F32E7">
        <w:rPr>
          <w:rFonts w:ascii="Arial" w:hAnsi="Arial" w:cs="Arial"/>
          <w:sz w:val="28"/>
          <w:szCs w:val="28"/>
        </w:rPr>
        <w:t xml:space="preserve">ngineering </w:t>
      </w:r>
      <w:r>
        <w:rPr>
          <w:rFonts w:ascii="Arial" w:hAnsi="Arial" w:cs="Arial"/>
          <w:sz w:val="28"/>
          <w:szCs w:val="28"/>
        </w:rPr>
        <w:t>T</w:t>
      </w:r>
      <w:r w:rsidRPr="003F32E7">
        <w:rPr>
          <w:rFonts w:ascii="Arial" w:hAnsi="Arial" w:cs="Arial"/>
          <w:sz w:val="28"/>
          <w:szCs w:val="28"/>
        </w:rPr>
        <w:t xml:space="preserve">echnology </w:t>
      </w:r>
      <w:r>
        <w:rPr>
          <w:rFonts w:ascii="Arial" w:hAnsi="Arial" w:cs="Arial"/>
          <w:sz w:val="28"/>
          <w:szCs w:val="28"/>
        </w:rPr>
        <w:t>D</w:t>
      </w:r>
      <w:r w:rsidRPr="003F32E7">
        <w:rPr>
          <w:rFonts w:ascii="Arial" w:hAnsi="Arial" w:cs="Arial"/>
          <w:sz w:val="28"/>
          <w:szCs w:val="28"/>
        </w:rPr>
        <w:t xml:space="preserve">epartment of </w:t>
      </w:r>
      <w:r>
        <w:rPr>
          <w:rFonts w:ascii="Arial" w:hAnsi="Arial" w:cs="Arial"/>
          <w:sz w:val="28"/>
          <w:szCs w:val="28"/>
        </w:rPr>
        <w:t>I</w:t>
      </w:r>
      <w:r w:rsidRPr="003F32E7">
        <w:rPr>
          <w:rFonts w:ascii="Arial" w:hAnsi="Arial" w:cs="Arial"/>
          <w:sz w:val="28"/>
          <w:szCs w:val="28"/>
        </w:rPr>
        <w:t>ndustrial and</w:t>
      </w:r>
      <w:r>
        <w:rPr>
          <w:rFonts w:ascii="Arial" w:hAnsi="Arial" w:cs="Arial"/>
          <w:sz w:val="28"/>
          <w:szCs w:val="28"/>
        </w:rPr>
        <w:t xml:space="preserve"> S</w:t>
      </w:r>
      <w:r w:rsidRPr="003F32E7">
        <w:rPr>
          <w:rFonts w:ascii="Arial" w:hAnsi="Arial" w:cs="Arial"/>
          <w:sz w:val="28"/>
          <w:szCs w:val="28"/>
        </w:rPr>
        <w:t xml:space="preserve">ystems </w:t>
      </w:r>
      <w:r>
        <w:rPr>
          <w:rFonts w:ascii="Arial" w:hAnsi="Arial" w:cs="Arial"/>
          <w:sz w:val="28"/>
          <w:szCs w:val="28"/>
        </w:rPr>
        <w:t>E</w:t>
      </w:r>
      <w:r w:rsidRPr="003F32E7">
        <w:rPr>
          <w:rFonts w:ascii="Arial" w:hAnsi="Arial" w:cs="Arial"/>
          <w:sz w:val="28"/>
          <w:szCs w:val="28"/>
        </w:rPr>
        <w:t>ngineering</w:t>
      </w:r>
    </w:p>
    <w:p w14:paraId="7E2B0B11" w14:textId="49177015" w:rsidR="00292DCD" w:rsidRDefault="00A136E4" w:rsidP="00693F6F">
      <w:pPr>
        <w:pStyle w:val="Title"/>
        <w:spacing w:after="0"/>
        <w:jc w:val="center"/>
        <w:rPr>
          <w:rFonts w:ascii="Arial" w:hAnsi="Arial" w:cs="Arial"/>
          <w:sz w:val="28"/>
          <w:szCs w:val="28"/>
        </w:rPr>
      </w:pPr>
      <w:r>
        <w:rPr>
          <w:rFonts w:ascii="Arial" w:hAnsi="Arial" w:cs="Arial"/>
          <w:sz w:val="28"/>
          <w:szCs w:val="28"/>
        </w:rPr>
        <w:t xml:space="preserve">SYE </w:t>
      </w:r>
      <w:r w:rsidR="007D34B1">
        <w:rPr>
          <w:rFonts w:ascii="Arial" w:hAnsi="Arial" w:cs="Arial"/>
          <w:sz w:val="28"/>
          <w:szCs w:val="28"/>
        </w:rPr>
        <w:t>6610</w:t>
      </w:r>
      <w:r>
        <w:rPr>
          <w:rFonts w:ascii="Arial" w:hAnsi="Arial" w:cs="Arial"/>
          <w:sz w:val="28"/>
          <w:szCs w:val="28"/>
        </w:rPr>
        <w:t xml:space="preserve">: </w:t>
      </w:r>
      <w:r w:rsidR="007D34B1">
        <w:rPr>
          <w:rFonts w:ascii="Arial" w:hAnsi="Arial" w:cs="Arial"/>
          <w:sz w:val="28"/>
          <w:szCs w:val="28"/>
        </w:rPr>
        <w:t>Engineering Statistics</w:t>
      </w:r>
    </w:p>
    <w:p w14:paraId="5E1D820B" w14:textId="0A5F57DB" w:rsidR="00292DCD" w:rsidRDefault="007D34B1" w:rsidP="00292DCD">
      <w:pPr>
        <w:pStyle w:val="Title"/>
        <w:spacing w:after="0"/>
        <w:jc w:val="center"/>
        <w:rPr>
          <w:rFonts w:ascii="Arial" w:hAnsi="Arial" w:cs="Arial"/>
          <w:sz w:val="28"/>
          <w:szCs w:val="28"/>
          <w:highlight w:val="yellow"/>
        </w:rPr>
      </w:pPr>
      <w:r>
        <w:rPr>
          <w:rFonts w:ascii="Arial" w:hAnsi="Arial" w:cs="Arial"/>
          <w:sz w:val="28"/>
          <w:szCs w:val="28"/>
        </w:rPr>
        <w:t>Fall</w:t>
      </w:r>
      <w:r w:rsidR="00292DCD">
        <w:rPr>
          <w:rFonts w:ascii="Arial" w:hAnsi="Arial" w:cs="Arial"/>
          <w:sz w:val="28"/>
          <w:szCs w:val="28"/>
        </w:rPr>
        <w:t xml:space="preserve"> 202</w:t>
      </w:r>
      <w:r w:rsidR="00310126">
        <w:rPr>
          <w:rFonts w:ascii="Arial" w:hAnsi="Arial" w:cs="Arial"/>
          <w:sz w:val="28"/>
          <w:szCs w:val="28"/>
        </w:rPr>
        <w:t>3</w:t>
      </w:r>
      <w:r w:rsidR="00693F6F" w:rsidRPr="00025321">
        <w:rPr>
          <w:rFonts w:ascii="Arial" w:hAnsi="Arial" w:cs="Arial"/>
          <w:sz w:val="28"/>
          <w:szCs w:val="28"/>
          <w:highlight w:val="yellow"/>
        </w:rPr>
        <w:t xml:space="preserve"> </w:t>
      </w:r>
    </w:p>
    <w:p w14:paraId="60F7D8EA" w14:textId="3371DC63" w:rsidR="003E5E8C" w:rsidRDefault="003E5E8C" w:rsidP="003E5E8C">
      <w:pPr>
        <w:rPr>
          <w:highlight w:val="lightGray"/>
        </w:rPr>
      </w:pPr>
    </w:p>
    <w:p w14:paraId="5E49DFDB" w14:textId="1E28AA39" w:rsidR="00611B60" w:rsidRPr="00025321" w:rsidRDefault="006640EC" w:rsidP="00611B60">
      <w:pPr>
        <w:pStyle w:val="Heading1"/>
      </w:pPr>
      <w:r>
        <w:t>Course</w:t>
      </w:r>
      <w:r w:rsidR="00611B60" w:rsidRPr="00025321">
        <w:t xml:space="preserve"> Information</w:t>
      </w:r>
    </w:p>
    <w:p w14:paraId="531DC819" w14:textId="77777777" w:rsidR="00611B60" w:rsidRPr="00025321" w:rsidRDefault="00611B60" w:rsidP="00611B60">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88960" behindDoc="1" locked="0" layoutInCell="1" allowOverlap="1" wp14:anchorId="3892445E" wp14:editId="5E55A975">
            <wp:simplePos x="0" y="0"/>
            <wp:positionH relativeFrom="column">
              <wp:posOffset>25400</wp:posOffset>
            </wp:positionH>
            <wp:positionV relativeFrom="paragraph">
              <wp:posOffset>63500</wp:posOffset>
            </wp:positionV>
            <wp:extent cx="7073900" cy="222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322081A8" w14:textId="241ACCA5" w:rsidR="00611B60" w:rsidRDefault="00611B60" w:rsidP="003E5E8C">
      <w:pPr>
        <w:rPr>
          <w:highlight w:val="lightGray"/>
        </w:rPr>
      </w:pPr>
    </w:p>
    <w:p w14:paraId="3B4FFFA5" w14:textId="5AACC062" w:rsidR="006640EC" w:rsidRPr="00DC66CA" w:rsidRDefault="006640EC" w:rsidP="003E5E8C">
      <w:pPr>
        <w:rPr>
          <w:rFonts w:ascii="Times New Roman" w:hAnsi="Times New Roman" w:cs="Times New Roman"/>
          <w:sz w:val="24"/>
          <w:szCs w:val="22"/>
        </w:rPr>
      </w:pPr>
      <w:r w:rsidRPr="00DC66CA">
        <w:rPr>
          <w:rFonts w:ascii="Times New Roman" w:hAnsi="Times New Roman" w:cs="Times New Roman"/>
          <w:sz w:val="24"/>
          <w:szCs w:val="22"/>
        </w:rPr>
        <w:t xml:space="preserve">Class meeting time: </w:t>
      </w:r>
      <w:r w:rsidRPr="00F17FBE">
        <w:rPr>
          <w:rFonts w:ascii="Times New Roman" w:hAnsi="Times New Roman" w:cs="Times New Roman"/>
          <w:sz w:val="24"/>
          <w:szCs w:val="22"/>
        </w:rPr>
        <w:t>T</w:t>
      </w:r>
      <w:r w:rsidR="00F17FBE" w:rsidRPr="00F17FBE">
        <w:rPr>
          <w:rFonts w:ascii="Times New Roman" w:hAnsi="Times New Roman" w:cs="Times New Roman"/>
          <w:sz w:val="24"/>
          <w:szCs w:val="22"/>
        </w:rPr>
        <w:t>h</w:t>
      </w:r>
      <w:r w:rsidRPr="00F17FBE">
        <w:rPr>
          <w:rFonts w:ascii="Times New Roman" w:hAnsi="Times New Roman" w:cs="Times New Roman"/>
          <w:sz w:val="24"/>
          <w:szCs w:val="22"/>
        </w:rPr>
        <w:t>u</w:t>
      </w:r>
      <w:r w:rsidR="00F17FBE" w:rsidRPr="00F17FBE">
        <w:rPr>
          <w:rFonts w:ascii="Times New Roman" w:hAnsi="Times New Roman" w:cs="Times New Roman"/>
          <w:sz w:val="24"/>
          <w:szCs w:val="22"/>
        </w:rPr>
        <w:t>r</w:t>
      </w:r>
      <w:r w:rsidR="00AE5071">
        <w:rPr>
          <w:rFonts w:ascii="Times New Roman" w:hAnsi="Times New Roman" w:cs="Times New Roman"/>
          <w:sz w:val="24"/>
          <w:szCs w:val="22"/>
        </w:rPr>
        <w:t>s</w:t>
      </w:r>
      <w:r w:rsidR="00F17FBE" w:rsidRPr="00F17FBE">
        <w:rPr>
          <w:rFonts w:ascii="Times New Roman" w:hAnsi="Times New Roman" w:cs="Times New Roman"/>
          <w:sz w:val="24"/>
          <w:szCs w:val="22"/>
        </w:rPr>
        <w:t>day 8</w:t>
      </w:r>
      <w:r w:rsidRPr="00F17FBE">
        <w:rPr>
          <w:rFonts w:ascii="Times New Roman" w:hAnsi="Times New Roman" w:cs="Times New Roman"/>
          <w:sz w:val="24"/>
          <w:szCs w:val="22"/>
        </w:rPr>
        <w:t>:</w:t>
      </w:r>
      <w:r w:rsidR="00F17FBE" w:rsidRPr="00F17FBE">
        <w:rPr>
          <w:rFonts w:ascii="Times New Roman" w:hAnsi="Times New Roman" w:cs="Times New Roman"/>
          <w:sz w:val="24"/>
          <w:szCs w:val="22"/>
        </w:rPr>
        <w:t>00</w:t>
      </w:r>
      <w:r w:rsidR="0001039E">
        <w:rPr>
          <w:rFonts w:ascii="Times New Roman" w:hAnsi="Times New Roman" w:cs="Times New Roman"/>
          <w:sz w:val="24"/>
          <w:szCs w:val="22"/>
        </w:rPr>
        <w:t xml:space="preserve"> – </w:t>
      </w:r>
      <w:r w:rsidR="00F17FBE" w:rsidRPr="00F17FBE">
        <w:rPr>
          <w:rFonts w:ascii="Times New Roman" w:hAnsi="Times New Roman" w:cs="Times New Roman"/>
          <w:sz w:val="24"/>
          <w:szCs w:val="22"/>
        </w:rPr>
        <w:t>9</w:t>
      </w:r>
      <w:r w:rsidRPr="00F17FBE">
        <w:rPr>
          <w:rFonts w:ascii="Times New Roman" w:hAnsi="Times New Roman" w:cs="Times New Roman"/>
          <w:sz w:val="24"/>
          <w:szCs w:val="22"/>
        </w:rPr>
        <w:t>:</w:t>
      </w:r>
      <w:r w:rsidR="00F17FBE" w:rsidRPr="00F17FBE">
        <w:rPr>
          <w:rFonts w:ascii="Times New Roman" w:hAnsi="Times New Roman" w:cs="Times New Roman"/>
          <w:sz w:val="24"/>
          <w:szCs w:val="22"/>
        </w:rPr>
        <w:t>1</w:t>
      </w:r>
      <w:r w:rsidRPr="00F17FBE">
        <w:rPr>
          <w:rFonts w:ascii="Times New Roman" w:hAnsi="Times New Roman" w:cs="Times New Roman"/>
          <w:sz w:val="24"/>
          <w:szCs w:val="22"/>
        </w:rPr>
        <w:t xml:space="preserve">5 </w:t>
      </w:r>
      <w:r w:rsidR="00F17FBE" w:rsidRPr="00F17FBE">
        <w:rPr>
          <w:rFonts w:ascii="Times New Roman" w:hAnsi="Times New Roman" w:cs="Times New Roman"/>
          <w:sz w:val="24"/>
          <w:szCs w:val="22"/>
        </w:rPr>
        <w:t>p</w:t>
      </w:r>
      <w:r w:rsidRPr="00F17FBE">
        <w:rPr>
          <w:rFonts w:ascii="Times New Roman" w:hAnsi="Times New Roman" w:cs="Times New Roman"/>
          <w:sz w:val="24"/>
          <w:szCs w:val="22"/>
        </w:rPr>
        <w:t>m</w:t>
      </w:r>
      <w:r w:rsidRPr="00DC66CA">
        <w:rPr>
          <w:rFonts w:ascii="Times New Roman" w:hAnsi="Times New Roman" w:cs="Times New Roman"/>
          <w:sz w:val="24"/>
          <w:szCs w:val="22"/>
        </w:rPr>
        <w:t xml:space="preserve"> </w:t>
      </w:r>
    </w:p>
    <w:p w14:paraId="6F1CC68C" w14:textId="5EC3664D" w:rsidR="006640EC" w:rsidRDefault="006640EC" w:rsidP="003E5E8C">
      <w:pPr>
        <w:rPr>
          <w:rFonts w:ascii="Times New Roman" w:hAnsi="Times New Roman" w:cs="Times New Roman"/>
          <w:sz w:val="24"/>
          <w:szCs w:val="22"/>
        </w:rPr>
      </w:pPr>
      <w:r w:rsidRPr="00DC66CA">
        <w:rPr>
          <w:rFonts w:ascii="Times New Roman" w:hAnsi="Times New Roman" w:cs="Times New Roman"/>
          <w:sz w:val="24"/>
          <w:szCs w:val="22"/>
        </w:rPr>
        <w:t xml:space="preserve">Modality and Location: </w:t>
      </w:r>
      <w:r w:rsidR="007D34B1">
        <w:rPr>
          <w:rFonts w:ascii="Times New Roman" w:hAnsi="Times New Roman" w:cs="Times New Roman"/>
          <w:sz w:val="24"/>
          <w:szCs w:val="22"/>
        </w:rPr>
        <w:t>Online</w:t>
      </w:r>
      <w:r w:rsidRPr="00DC66CA">
        <w:rPr>
          <w:rFonts w:ascii="Times New Roman" w:hAnsi="Times New Roman" w:cs="Times New Roman"/>
          <w:sz w:val="24"/>
          <w:szCs w:val="22"/>
        </w:rPr>
        <w:t xml:space="preserve"> class</w:t>
      </w:r>
      <w:r w:rsidR="00EF69B3">
        <w:rPr>
          <w:rFonts w:ascii="Times New Roman" w:hAnsi="Times New Roman" w:cs="Times New Roman"/>
          <w:sz w:val="24"/>
          <w:szCs w:val="22"/>
        </w:rPr>
        <w:t xml:space="preserve"> via Teams</w:t>
      </w:r>
    </w:p>
    <w:p w14:paraId="164DC2FE" w14:textId="77777777" w:rsidR="00EA2B0F" w:rsidRDefault="00EA2B0F" w:rsidP="003E5E8C">
      <w:pPr>
        <w:rPr>
          <w:rFonts w:ascii="Times New Roman" w:eastAsia="Times New Roman" w:hAnsi="Times New Roman" w:cs="Times New Roman"/>
          <w:sz w:val="24"/>
          <w:szCs w:val="24"/>
        </w:rPr>
      </w:pPr>
    </w:p>
    <w:p w14:paraId="30606E93" w14:textId="77777777" w:rsidR="00EA2B0F" w:rsidRDefault="007B322B" w:rsidP="003E5E8C">
      <w:pPr>
        <w:rPr>
          <w:rFonts w:ascii="Times New Roman" w:eastAsia="Times New Roman" w:hAnsi="Times New Roman" w:cs="Times New Roman"/>
          <w:sz w:val="24"/>
          <w:szCs w:val="24"/>
        </w:rPr>
      </w:pPr>
      <w:r w:rsidRPr="007B322B">
        <w:rPr>
          <w:rFonts w:ascii="Times New Roman" w:eastAsia="Times New Roman" w:hAnsi="Times New Roman" w:cs="Times New Roman"/>
          <w:sz w:val="24"/>
          <w:szCs w:val="24"/>
        </w:rPr>
        <w:t xml:space="preserve">SYE 6610 is a 3-hour online course. We will meet live via Teams for 75 minutes each week and all classes will be recorded. Attendance is not required at the live classes, but it is strongly recommended. Each week there will be video presentations to view BEFORE the live lecture. </w:t>
      </w:r>
    </w:p>
    <w:p w14:paraId="33C8CE43" w14:textId="403E4817" w:rsidR="007B322B" w:rsidRDefault="007B322B" w:rsidP="003E5E8C">
      <w:pPr>
        <w:rPr>
          <w:rFonts w:ascii="Times New Roman" w:eastAsia="Times New Roman" w:hAnsi="Times New Roman" w:cs="Times New Roman"/>
          <w:sz w:val="24"/>
          <w:szCs w:val="24"/>
        </w:rPr>
      </w:pPr>
      <w:r w:rsidRPr="007B322B">
        <w:rPr>
          <w:rFonts w:ascii="Times New Roman" w:eastAsia="Times New Roman" w:hAnsi="Times New Roman" w:cs="Times New Roman"/>
          <w:sz w:val="24"/>
          <w:szCs w:val="24"/>
        </w:rPr>
        <w:t xml:space="preserve">During the live lecture, we will mainly work problems from the chapter material and review student questions. Students will be responsible for studying course materials provided by the instructor (such as recorded lectures, articles, videos, etc.) on their own to reach the additional 2 hours of instructional time. Note that this time does not include time spent studying or working on homework – this is just the time that the student will be exposed to the course materials by the </w:t>
      </w:r>
      <w:proofErr w:type="gramStart"/>
      <w:r w:rsidRPr="007B322B">
        <w:rPr>
          <w:rFonts w:ascii="Times New Roman" w:eastAsia="Times New Roman" w:hAnsi="Times New Roman" w:cs="Times New Roman"/>
          <w:sz w:val="24"/>
          <w:szCs w:val="24"/>
        </w:rPr>
        <w:t>instructor</w:t>
      </w:r>
      <w:proofErr w:type="gramEnd"/>
    </w:p>
    <w:p w14:paraId="33299BC7" w14:textId="7E7EDD88" w:rsidR="00611B60" w:rsidRDefault="006640EC" w:rsidP="003E5E8C">
      <w:pPr>
        <w:rPr>
          <w:highlight w:val="lightGray"/>
        </w:rPr>
      </w:pPr>
      <w:r w:rsidRPr="00DC66CA">
        <w:rPr>
          <w:rFonts w:ascii="Times New Roman" w:hAnsi="Times New Roman" w:cs="Times New Roman"/>
          <w:sz w:val="24"/>
          <w:szCs w:val="22"/>
        </w:rPr>
        <w:t xml:space="preserve">Syllabus is posted in </w:t>
      </w:r>
      <w:proofErr w:type="gramStart"/>
      <w:r w:rsidRPr="00DC66CA">
        <w:rPr>
          <w:rFonts w:ascii="Times New Roman" w:hAnsi="Times New Roman" w:cs="Times New Roman"/>
          <w:sz w:val="24"/>
          <w:szCs w:val="22"/>
        </w:rPr>
        <w:t>D2L</w:t>
      </w:r>
      <w:proofErr w:type="gramEnd"/>
    </w:p>
    <w:p w14:paraId="2EFB3CA6" w14:textId="77777777" w:rsidR="006640EC" w:rsidRDefault="006640EC" w:rsidP="003E5E8C">
      <w:pPr>
        <w:rPr>
          <w:highlight w:val="lightGray"/>
        </w:rPr>
      </w:pPr>
    </w:p>
    <w:p w14:paraId="712555F2" w14:textId="77777777" w:rsidR="00EA2B0F" w:rsidRDefault="00EA2B0F" w:rsidP="003E5E8C">
      <w:pPr>
        <w:rPr>
          <w:highlight w:val="lightGray"/>
        </w:rPr>
      </w:pPr>
    </w:p>
    <w:p w14:paraId="7C073EF4" w14:textId="405F2903" w:rsidR="00693F6F" w:rsidRPr="00025321" w:rsidRDefault="00693F6F" w:rsidP="000E6C53">
      <w:pPr>
        <w:pStyle w:val="Heading1"/>
      </w:pPr>
      <w:r w:rsidRPr="00025321">
        <w:t>Instructor Information</w:t>
      </w:r>
    </w:p>
    <w:p w14:paraId="3D0718F1"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67456" behindDoc="1" locked="0" layoutInCell="1" allowOverlap="1" wp14:anchorId="77C08A35" wp14:editId="12A3B5F6">
            <wp:simplePos x="0" y="0"/>
            <wp:positionH relativeFrom="column">
              <wp:posOffset>25400</wp:posOffset>
            </wp:positionH>
            <wp:positionV relativeFrom="paragraph">
              <wp:posOffset>63500</wp:posOffset>
            </wp:positionV>
            <wp:extent cx="7073900" cy="22225"/>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5454AA98" w14:textId="50187059" w:rsidR="00693F6F" w:rsidRPr="00025321" w:rsidRDefault="00693F6F" w:rsidP="00693F6F">
      <w:pPr>
        <w:spacing w:line="200" w:lineRule="exact"/>
        <w:rPr>
          <w:rFonts w:eastAsia="Times New Roman"/>
          <w:color w:val="000000"/>
          <w:sz w:val="24"/>
        </w:rPr>
      </w:pPr>
    </w:p>
    <w:p w14:paraId="4F216947" w14:textId="6BBC1C07" w:rsidR="00693F6F" w:rsidRPr="00C11A49" w:rsidRDefault="00693F6F" w:rsidP="00693F6F">
      <w:pPr>
        <w:spacing w:line="0" w:lineRule="atLeast"/>
        <w:rPr>
          <w:rFonts w:ascii="Times New Roman" w:hAnsi="Times New Roman" w:cs="Times New Roman"/>
          <w:sz w:val="24"/>
          <w:szCs w:val="24"/>
        </w:rPr>
      </w:pPr>
      <w:r w:rsidRPr="00C11A49">
        <w:rPr>
          <w:rFonts w:ascii="Times New Roman" w:hAnsi="Times New Roman" w:cs="Times New Roman"/>
          <w:sz w:val="24"/>
          <w:szCs w:val="24"/>
        </w:rPr>
        <w:t>Name:</w:t>
      </w:r>
      <w:r w:rsidR="00292DCD" w:rsidRPr="00C11A49">
        <w:rPr>
          <w:rFonts w:ascii="Times New Roman" w:hAnsi="Times New Roman" w:cs="Times New Roman"/>
          <w:sz w:val="24"/>
          <w:szCs w:val="24"/>
        </w:rPr>
        <w:t xml:space="preserve"> </w:t>
      </w:r>
      <w:r w:rsidR="00C11A49" w:rsidRPr="00C11A49">
        <w:rPr>
          <w:rFonts w:ascii="Times New Roman" w:hAnsi="Times New Roman" w:cs="Times New Roman"/>
          <w:sz w:val="24"/>
          <w:szCs w:val="24"/>
        </w:rPr>
        <w:t>Dr. Valentina Nino, Assistant Pr</w:t>
      </w:r>
      <w:r w:rsidR="00C11A49">
        <w:rPr>
          <w:rFonts w:ascii="Times New Roman" w:hAnsi="Times New Roman" w:cs="Times New Roman"/>
          <w:sz w:val="24"/>
          <w:szCs w:val="24"/>
        </w:rPr>
        <w:t>ofessor</w:t>
      </w:r>
    </w:p>
    <w:p w14:paraId="4FD09D63" w14:textId="627AC048" w:rsidR="00693F6F" w:rsidRPr="00292DCD" w:rsidRDefault="00693F6F" w:rsidP="00693F6F">
      <w:pPr>
        <w:spacing w:line="0" w:lineRule="atLeast"/>
        <w:rPr>
          <w:rFonts w:ascii="Times New Roman" w:hAnsi="Times New Roman" w:cs="Times New Roman"/>
          <w:sz w:val="24"/>
          <w:szCs w:val="24"/>
        </w:rPr>
      </w:pPr>
      <w:r w:rsidRPr="00292DCD">
        <w:rPr>
          <w:rFonts w:ascii="Times New Roman" w:hAnsi="Times New Roman" w:cs="Times New Roman"/>
          <w:sz w:val="24"/>
          <w:szCs w:val="24"/>
        </w:rPr>
        <w:t>Email:</w:t>
      </w:r>
      <w:r w:rsidR="00C11A49">
        <w:rPr>
          <w:rFonts w:ascii="Times New Roman" w:hAnsi="Times New Roman" w:cs="Times New Roman"/>
          <w:sz w:val="24"/>
          <w:szCs w:val="24"/>
        </w:rPr>
        <w:t xml:space="preserve"> Prefer e-mail </w:t>
      </w:r>
      <w:r w:rsidR="00C11A49" w:rsidRPr="004E0908">
        <w:rPr>
          <w:rFonts w:ascii="Times New Roman" w:hAnsi="Times New Roman" w:cs="Times New Roman"/>
          <w:b/>
          <w:bCs/>
          <w:sz w:val="24"/>
          <w:szCs w:val="24"/>
        </w:rPr>
        <w:t>lvallad1@kennesaw.edu</w:t>
      </w:r>
      <w:r w:rsidRPr="00292DCD">
        <w:rPr>
          <w:rFonts w:ascii="Times New Roman" w:hAnsi="Times New Roman" w:cs="Times New Roman"/>
          <w:sz w:val="24"/>
          <w:szCs w:val="24"/>
        </w:rPr>
        <w:br/>
        <w:t>Office Location:</w:t>
      </w:r>
      <w:r w:rsidR="00292DCD" w:rsidRPr="00292DCD">
        <w:rPr>
          <w:rFonts w:ascii="Times New Roman" w:hAnsi="Times New Roman" w:cs="Times New Roman"/>
          <w:sz w:val="24"/>
          <w:szCs w:val="24"/>
        </w:rPr>
        <w:t xml:space="preserve"> </w:t>
      </w:r>
      <w:r w:rsidR="00C11A49">
        <w:rPr>
          <w:rFonts w:ascii="Times New Roman" w:hAnsi="Times New Roman" w:cs="Times New Roman"/>
          <w:sz w:val="24"/>
          <w:szCs w:val="24"/>
        </w:rPr>
        <w:t>M 115</w:t>
      </w:r>
    </w:p>
    <w:p w14:paraId="1132BB94" w14:textId="20DE0C94" w:rsidR="00693F6F" w:rsidRPr="00292DCD" w:rsidRDefault="00693F6F" w:rsidP="00693F6F">
      <w:pPr>
        <w:spacing w:line="0" w:lineRule="atLeast"/>
        <w:rPr>
          <w:rFonts w:ascii="Times New Roman" w:hAnsi="Times New Roman" w:cs="Times New Roman"/>
          <w:sz w:val="24"/>
          <w:szCs w:val="24"/>
        </w:rPr>
      </w:pPr>
      <w:r w:rsidRPr="00292DCD">
        <w:rPr>
          <w:rFonts w:ascii="Times New Roman" w:hAnsi="Times New Roman" w:cs="Times New Roman"/>
          <w:sz w:val="24"/>
          <w:szCs w:val="24"/>
        </w:rPr>
        <w:t>Office phone:</w:t>
      </w:r>
      <w:r w:rsidR="00292DCD" w:rsidRPr="00292DCD">
        <w:rPr>
          <w:rFonts w:ascii="Times New Roman" w:hAnsi="Times New Roman" w:cs="Times New Roman"/>
          <w:sz w:val="24"/>
          <w:szCs w:val="24"/>
        </w:rPr>
        <w:t xml:space="preserve"> </w:t>
      </w:r>
      <w:r w:rsidR="00C11A49">
        <w:rPr>
          <w:rFonts w:ascii="Times New Roman" w:hAnsi="Times New Roman" w:cs="Times New Roman"/>
          <w:sz w:val="24"/>
          <w:szCs w:val="24"/>
        </w:rPr>
        <w:t>470-</w:t>
      </w:r>
      <w:r w:rsidR="006F3DA3">
        <w:rPr>
          <w:rFonts w:ascii="Times New Roman" w:hAnsi="Times New Roman" w:cs="Times New Roman"/>
          <w:sz w:val="24"/>
          <w:szCs w:val="24"/>
        </w:rPr>
        <w:t>578-7242</w:t>
      </w:r>
    </w:p>
    <w:p w14:paraId="455A6B7C" w14:textId="366B707B" w:rsidR="00B76C64" w:rsidRDefault="00693F6F" w:rsidP="00292DCD">
      <w:pPr>
        <w:spacing w:line="0" w:lineRule="atLeast"/>
        <w:rPr>
          <w:rFonts w:ascii="Times New Roman" w:hAnsi="Times New Roman" w:cs="Times New Roman"/>
          <w:sz w:val="24"/>
          <w:szCs w:val="24"/>
        </w:rPr>
      </w:pPr>
      <w:r w:rsidRPr="00292DCD">
        <w:rPr>
          <w:rFonts w:ascii="Times New Roman" w:hAnsi="Times New Roman" w:cs="Times New Roman"/>
          <w:sz w:val="24"/>
          <w:szCs w:val="24"/>
        </w:rPr>
        <w:t>Office Hours:</w:t>
      </w:r>
      <w:r w:rsidR="00292DCD" w:rsidRPr="00292DCD">
        <w:rPr>
          <w:rFonts w:ascii="Times New Roman" w:hAnsi="Times New Roman" w:cs="Times New Roman"/>
          <w:sz w:val="24"/>
          <w:szCs w:val="24"/>
        </w:rPr>
        <w:t xml:space="preserve"> </w:t>
      </w:r>
      <w:r w:rsidR="00505A96">
        <w:rPr>
          <w:rFonts w:ascii="Times New Roman" w:hAnsi="Times New Roman" w:cs="Times New Roman"/>
          <w:sz w:val="24"/>
          <w:szCs w:val="24"/>
        </w:rPr>
        <w:t>Wednesday</w:t>
      </w:r>
      <w:r w:rsidR="006F3DA3">
        <w:rPr>
          <w:rFonts w:ascii="Times New Roman" w:hAnsi="Times New Roman" w:cs="Times New Roman"/>
          <w:sz w:val="24"/>
          <w:szCs w:val="24"/>
        </w:rPr>
        <w:t xml:space="preserve"> 1:00 to 2:30 pm</w:t>
      </w:r>
      <w:r w:rsidR="00D7325D">
        <w:rPr>
          <w:rFonts w:ascii="Times New Roman" w:hAnsi="Times New Roman" w:cs="Times New Roman"/>
          <w:sz w:val="24"/>
          <w:szCs w:val="24"/>
        </w:rPr>
        <w:t xml:space="preserve"> on campus or online; other times by appointment</w:t>
      </w:r>
    </w:p>
    <w:p w14:paraId="784929D7" w14:textId="2AD230F7" w:rsidR="004657C0" w:rsidRDefault="004657C0" w:rsidP="00292DCD">
      <w:pPr>
        <w:spacing w:line="0" w:lineRule="atLeast"/>
        <w:rPr>
          <w:rFonts w:ascii="Times New Roman" w:hAnsi="Times New Roman" w:cs="Times New Roman"/>
          <w:sz w:val="24"/>
          <w:szCs w:val="24"/>
        </w:rPr>
      </w:pPr>
    </w:p>
    <w:p w14:paraId="54A8BD94" w14:textId="77777777" w:rsidR="00EA2B0F" w:rsidRDefault="00693F6F" w:rsidP="00292DCD">
      <w:pPr>
        <w:spacing w:line="0" w:lineRule="atLeast"/>
        <w:rPr>
          <w:rFonts w:ascii="Times New Roman" w:hAnsi="Times New Roman" w:cs="Times New Roman"/>
          <w:sz w:val="24"/>
          <w:szCs w:val="24"/>
        </w:rPr>
      </w:pPr>
      <w:r w:rsidRPr="00FA0EF7">
        <w:rPr>
          <w:rFonts w:ascii="Times New Roman" w:hAnsi="Times New Roman" w:cs="Times New Roman"/>
          <w:b/>
          <w:bCs/>
          <w:sz w:val="24"/>
          <w:szCs w:val="24"/>
        </w:rPr>
        <w:t>Preferred method of communication:</w:t>
      </w:r>
      <w:r w:rsidR="00292DCD" w:rsidRPr="00292DCD">
        <w:rPr>
          <w:rFonts w:ascii="Times New Roman" w:hAnsi="Times New Roman" w:cs="Times New Roman"/>
          <w:sz w:val="24"/>
          <w:szCs w:val="24"/>
        </w:rPr>
        <w:t xml:space="preserve"> e-mail directly to </w:t>
      </w:r>
      <w:r w:rsidR="00310126">
        <w:rPr>
          <w:rFonts w:ascii="Times New Roman" w:hAnsi="Times New Roman" w:cs="Times New Roman"/>
          <w:sz w:val="24"/>
          <w:szCs w:val="24"/>
        </w:rPr>
        <w:t>my</w:t>
      </w:r>
      <w:r w:rsidR="00661771">
        <w:rPr>
          <w:rFonts w:ascii="Times New Roman" w:hAnsi="Times New Roman" w:cs="Times New Roman"/>
          <w:sz w:val="24"/>
          <w:szCs w:val="24"/>
        </w:rPr>
        <w:t xml:space="preserve"> </w:t>
      </w:r>
      <w:r w:rsidR="00292DCD" w:rsidRPr="00292DCD">
        <w:rPr>
          <w:rFonts w:ascii="Times New Roman" w:hAnsi="Times New Roman" w:cs="Times New Roman"/>
          <w:sz w:val="24"/>
          <w:szCs w:val="24"/>
        </w:rPr>
        <w:t>KSU account</w:t>
      </w:r>
      <w:r w:rsidR="00B76C64">
        <w:rPr>
          <w:rFonts w:ascii="Times New Roman" w:hAnsi="Times New Roman" w:cs="Times New Roman"/>
          <w:sz w:val="24"/>
          <w:szCs w:val="24"/>
        </w:rPr>
        <w:t xml:space="preserve">. </w:t>
      </w:r>
      <w:r w:rsidR="00292DCD" w:rsidRPr="00292DCD">
        <w:rPr>
          <w:rFonts w:ascii="Times New Roman" w:hAnsi="Times New Roman" w:cs="Times New Roman"/>
          <w:sz w:val="24"/>
          <w:szCs w:val="24"/>
        </w:rPr>
        <w:t xml:space="preserve">If for some reason you do not hear from </w:t>
      </w:r>
      <w:r w:rsidR="00310126">
        <w:rPr>
          <w:rFonts w:ascii="Times New Roman" w:hAnsi="Times New Roman" w:cs="Times New Roman"/>
          <w:sz w:val="24"/>
          <w:szCs w:val="24"/>
        </w:rPr>
        <w:t>me</w:t>
      </w:r>
      <w:r w:rsidR="00292DCD" w:rsidRPr="00292DCD">
        <w:rPr>
          <w:rFonts w:ascii="Times New Roman" w:hAnsi="Times New Roman" w:cs="Times New Roman"/>
          <w:sz w:val="24"/>
          <w:szCs w:val="24"/>
        </w:rPr>
        <w:t xml:space="preserve"> within </w:t>
      </w:r>
      <w:r w:rsidR="00310126">
        <w:rPr>
          <w:rFonts w:ascii="Times New Roman" w:hAnsi="Times New Roman" w:cs="Times New Roman"/>
          <w:sz w:val="24"/>
          <w:szCs w:val="24"/>
        </w:rPr>
        <w:t>24</w:t>
      </w:r>
      <w:r w:rsidR="00292DCD" w:rsidRPr="00292DCD">
        <w:rPr>
          <w:rFonts w:ascii="Times New Roman" w:hAnsi="Times New Roman" w:cs="Times New Roman"/>
          <w:sz w:val="24"/>
          <w:szCs w:val="24"/>
        </w:rPr>
        <w:t xml:space="preserve"> hours, please verify the e-mail address and re-send the e-mail. (Note that if you REPLY to an email sent to your D2L account from your forwarded account, it will eventually bounce.) </w:t>
      </w:r>
    </w:p>
    <w:p w14:paraId="3C79531D" w14:textId="77777777" w:rsidR="00EA2B0F" w:rsidRDefault="00DF1F32" w:rsidP="00292DCD">
      <w:pPr>
        <w:spacing w:line="0" w:lineRule="atLeast"/>
        <w:rPr>
          <w:rFonts w:ascii="Times New Roman" w:eastAsia="Times New Roman" w:hAnsi="Times New Roman" w:cs="Times New Roman"/>
          <w:sz w:val="24"/>
          <w:szCs w:val="24"/>
        </w:rPr>
      </w:pPr>
      <w:r w:rsidRPr="00DF1F32">
        <w:rPr>
          <w:rFonts w:ascii="Times New Roman" w:hAnsi="Times New Roman" w:cs="Times New Roman"/>
          <w:sz w:val="24"/>
          <w:szCs w:val="24"/>
        </w:rPr>
        <w:t>Please do NOT email me through D2L because I cannot respond from my regular email, and it will take longer for me to respond to y</w:t>
      </w:r>
      <w:r w:rsidR="00666DE5">
        <w:rPr>
          <w:rFonts w:ascii="Times New Roman" w:hAnsi="Times New Roman" w:cs="Times New Roman"/>
          <w:sz w:val="24"/>
          <w:szCs w:val="24"/>
        </w:rPr>
        <w:t>ou</w:t>
      </w:r>
      <w:r w:rsidR="00666DE5" w:rsidRPr="001318B1">
        <w:rPr>
          <w:rFonts w:ascii="Times New Roman" w:eastAsia="Times New Roman" w:hAnsi="Times New Roman" w:cs="Times New Roman"/>
          <w:sz w:val="24"/>
          <w:szCs w:val="24"/>
        </w:rPr>
        <w:t>.</w:t>
      </w:r>
      <w:r w:rsidR="001318B1" w:rsidRPr="001318B1">
        <w:rPr>
          <w:rFonts w:ascii="Times New Roman" w:eastAsia="Times New Roman" w:hAnsi="Times New Roman" w:cs="Times New Roman"/>
          <w:sz w:val="24"/>
          <w:szCs w:val="24"/>
        </w:rPr>
        <w:t xml:space="preserve"> If you would like to meet in person, it is best to e-mail me for an appointment to be sure I am available to help you. Those with appointments will be given priority over individuals who do not have appointments, though you are certainly welcome to just drop by my office at any time during office hours. </w:t>
      </w:r>
    </w:p>
    <w:p w14:paraId="2D14A04F" w14:textId="687DC848" w:rsidR="00292DCD" w:rsidRDefault="001318B1" w:rsidP="00292DCD">
      <w:pPr>
        <w:spacing w:line="0" w:lineRule="atLeast"/>
        <w:rPr>
          <w:rFonts w:ascii="Times New Roman" w:eastAsia="Times New Roman" w:hAnsi="Times New Roman" w:cs="Times New Roman"/>
          <w:sz w:val="24"/>
          <w:szCs w:val="24"/>
        </w:rPr>
      </w:pPr>
      <w:r w:rsidRPr="001318B1">
        <w:rPr>
          <w:rFonts w:ascii="Times New Roman" w:eastAsia="Times New Roman" w:hAnsi="Times New Roman" w:cs="Times New Roman"/>
          <w:sz w:val="24"/>
          <w:szCs w:val="24"/>
        </w:rPr>
        <w:t>I am also willing to meet with students via telephone</w:t>
      </w:r>
      <w:r>
        <w:rPr>
          <w:rFonts w:ascii="Times New Roman" w:eastAsia="Times New Roman" w:hAnsi="Times New Roman" w:cs="Times New Roman"/>
          <w:sz w:val="24"/>
          <w:szCs w:val="24"/>
        </w:rPr>
        <w:t>/online</w:t>
      </w:r>
      <w:r w:rsidRPr="001318B1">
        <w:rPr>
          <w:rFonts w:ascii="Times New Roman" w:eastAsia="Times New Roman" w:hAnsi="Times New Roman" w:cs="Times New Roman"/>
          <w:sz w:val="24"/>
          <w:szCs w:val="24"/>
        </w:rPr>
        <w:t xml:space="preserve"> – just e-mail me for an appointment.</w:t>
      </w:r>
    </w:p>
    <w:p w14:paraId="5510DAB4" w14:textId="71D5162B" w:rsidR="00423F2A" w:rsidRPr="001318B1" w:rsidRDefault="00423F2A" w:rsidP="00292DCD">
      <w:pPr>
        <w:spacing w:line="0" w:lineRule="atLeast"/>
        <w:rPr>
          <w:rFonts w:ascii="Times New Roman" w:eastAsia="Times New Roman" w:hAnsi="Times New Roman" w:cs="Times New Roman"/>
          <w:sz w:val="24"/>
          <w:szCs w:val="24"/>
        </w:rPr>
      </w:pPr>
      <w:r w:rsidRPr="00423F2A">
        <w:rPr>
          <w:rFonts w:ascii="Times New Roman" w:eastAsia="Times New Roman" w:hAnsi="Times New Roman" w:cs="Times New Roman"/>
          <w:sz w:val="24"/>
          <w:szCs w:val="24"/>
        </w:rPr>
        <w:t>Please do not count on me being able to answer last-minute questions in the few hours before the assignment submission or exam deadlines.</w:t>
      </w:r>
    </w:p>
    <w:p w14:paraId="0B56B438" w14:textId="77777777" w:rsidR="00292DCD" w:rsidRPr="00292DCD" w:rsidRDefault="00292DCD" w:rsidP="00292DCD">
      <w:pPr>
        <w:spacing w:line="0" w:lineRule="atLeast"/>
        <w:rPr>
          <w:rFonts w:ascii="Times New Roman" w:hAnsi="Times New Roman" w:cs="Times New Roman"/>
          <w:sz w:val="24"/>
          <w:szCs w:val="24"/>
        </w:rPr>
      </w:pPr>
    </w:p>
    <w:p w14:paraId="09E95E2D" w14:textId="1688D4F3" w:rsidR="00B76C64" w:rsidRPr="00A136E4" w:rsidRDefault="00B76C64" w:rsidP="00292DCD">
      <w:pPr>
        <w:spacing w:line="0" w:lineRule="atLeast"/>
        <w:rPr>
          <w:rFonts w:ascii="Times New Roman" w:hAnsi="Times New Roman" w:cs="Times New Roman"/>
          <w:b/>
          <w:bCs/>
          <w:sz w:val="24"/>
          <w:szCs w:val="24"/>
        </w:rPr>
      </w:pPr>
      <w:r w:rsidRPr="00FA0EF7">
        <w:rPr>
          <w:rFonts w:ascii="Times New Roman" w:hAnsi="Times New Roman" w:cs="Times New Roman"/>
          <w:b/>
          <w:bCs/>
          <w:sz w:val="24"/>
          <w:szCs w:val="24"/>
        </w:rPr>
        <w:t>Communicating with you</w:t>
      </w:r>
      <w:r w:rsidR="00292DCD" w:rsidRPr="00FA0EF7">
        <w:rPr>
          <w:rFonts w:ascii="Times New Roman" w:hAnsi="Times New Roman" w:cs="Times New Roman"/>
          <w:b/>
          <w:bCs/>
          <w:sz w:val="24"/>
          <w:szCs w:val="24"/>
        </w:rPr>
        <w:t xml:space="preserve">: </w:t>
      </w:r>
      <w:r w:rsidR="00292DCD" w:rsidRPr="00292DCD">
        <w:rPr>
          <w:rFonts w:ascii="Times New Roman" w:hAnsi="Times New Roman" w:cs="Times New Roman"/>
          <w:sz w:val="24"/>
          <w:szCs w:val="24"/>
        </w:rPr>
        <w:t xml:space="preserve">Important announcements will be made using the “Announcements” tool in D2L Brightspace.  If the announcement is urgent (such as </w:t>
      </w:r>
      <w:r w:rsidR="007732AC">
        <w:rPr>
          <w:rFonts w:ascii="Times New Roman" w:hAnsi="Times New Roman" w:cs="Times New Roman"/>
          <w:sz w:val="24"/>
          <w:szCs w:val="24"/>
        </w:rPr>
        <w:t>switching a class to online for the day</w:t>
      </w:r>
      <w:r w:rsidR="00292DCD" w:rsidRPr="00292DCD">
        <w:rPr>
          <w:rFonts w:ascii="Times New Roman" w:hAnsi="Times New Roman" w:cs="Times New Roman"/>
          <w:sz w:val="24"/>
          <w:szCs w:val="24"/>
        </w:rPr>
        <w:t xml:space="preserve"> with short notice), </w:t>
      </w:r>
      <w:r w:rsidR="00310126">
        <w:rPr>
          <w:rFonts w:ascii="Times New Roman" w:hAnsi="Times New Roman" w:cs="Times New Roman"/>
          <w:sz w:val="24"/>
          <w:szCs w:val="24"/>
        </w:rPr>
        <w:t>I</w:t>
      </w:r>
      <w:r w:rsidR="00BE70EB">
        <w:rPr>
          <w:rFonts w:ascii="Times New Roman" w:hAnsi="Times New Roman" w:cs="Times New Roman"/>
          <w:sz w:val="24"/>
          <w:szCs w:val="24"/>
        </w:rPr>
        <w:t xml:space="preserve"> </w:t>
      </w:r>
      <w:r w:rsidR="00292DCD" w:rsidRPr="00292DCD">
        <w:rPr>
          <w:rFonts w:ascii="Times New Roman" w:hAnsi="Times New Roman" w:cs="Times New Roman"/>
          <w:sz w:val="24"/>
          <w:szCs w:val="24"/>
        </w:rPr>
        <w:t>will also e-mail students at their KSU e-mail address.</w:t>
      </w:r>
      <w:r w:rsidRPr="00292DCD">
        <w:rPr>
          <w:rFonts w:ascii="Times New Roman" w:hAnsi="Times New Roman" w:cs="Times New Roman"/>
          <w:sz w:val="24"/>
          <w:szCs w:val="24"/>
        </w:rPr>
        <w:t xml:space="preserve">  </w:t>
      </w:r>
      <w:r w:rsidRPr="00A136E4">
        <w:rPr>
          <w:rFonts w:ascii="Times New Roman" w:hAnsi="Times New Roman" w:cs="Times New Roman"/>
          <w:b/>
          <w:bCs/>
          <w:sz w:val="24"/>
          <w:szCs w:val="24"/>
        </w:rPr>
        <w:t>It is essential that you check your Kennesaw and D2L e-mails consistently.</w:t>
      </w:r>
    </w:p>
    <w:p w14:paraId="3E9A9BF1" w14:textId="75616E62" w:rsidR="00FA0EF7" w:rsidRPr="00025321" w:rsidRDefault="00FA0EF7" w:rsidP="00292DCD">
      <w:pPr>
        <w:spacing w:line="0" w:lineRule="atLeast"/>
        <w:rPr>
          <w:rFonts w:eastAsia="Arial"/>
          <w:b/>
          <w:color w:val="000000"/>
          <w:sz w:val="24"/>
          <w:szCs w:val="24"/>
        </w:rPr>
      </w:pPr>
    </w:p>
    <w:p w14:paraId="5C7F5521" w14:textId="015889F8" w:rsidR="00292DCD" w:rsidRPr="00025321" w:rsidRDefault="00292DCD" w:rsidP="00292DCD">
      <w:pPr>
        <w:pStyle w:val="Heading1"/>
      </w:pPr>
      <w:r w:rsidRPr="00025321">
        <w:lastRenderedPageBreak/>
        <w:t>Course Materials</w:t>
      </w:r>
    </w:p>
    <w:p w14:paraId="1BF1CD93" w14:textId="74A07217" w:rsidR="00292DCD" w:rsidRPr="00025321" w:rsidRDefault="00292DCD" w:rsidP="00292DCD">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74624" behindDoc="1" locked="0" layoutInCell="1" allowOverlap="1" wp14:anchorId="19ACDB63" wp14:editId="17692C73">
            <wp:simplePos x="0" y="0"/>
            <wp:positionH relativeFrom="column">
              <wp:posOffset>25400</wp:posOffset>
            </wp:positionH>
            <wp:positionV relativeFrom="paragraph">
              <wp:posOffset>63500</wp:posOffset>
            </wp:positionV>
            <wp:extent cx="7073900" cy="22225"/>
            <wp:effectExtent l="0" t="0" r="0"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26683A2D" w14:textId="1B3DA1FF" w:rsidR="00292DCD" w:rsidRPr="00025321" w:rsidRDefault="00292DCD" w:rsidP="00292DCD">
      <w:pPr>
        <w:spacing w:line="200" w:lineRule="exact"/>
        <w:rPr>
          <w:rFonts w:eastAsia="Times New Roman"/>
          <w:color w:val="000000"/>
          <w:sz w:val="24"/>
        </w:rPr>
      </w:pPr>
    </w:p>
    <w:p w14:paraId="0481EFE1" w14:textId="3F548A20" w:rsidR="00F43AA7" w:rsidRPr="00DC66CA" w:rsidRDefault="0015491B" w:rsidP="00F43AA7">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w:t>
      </w:r>
      <w:r w:rsidR="00F43AA7" w:rsidRPr="00DC66CA">
        <w:rPr>
          <w:rFonts w:ascii="Times New Roman" w:eastAsia="Times New Roman" w:hAnsi="Times New Roman" w:cs="Times New Roman"/>
          <w:b/>
          <w:bCs/>
          <w:sz w:val="24"/>
          <w:szCs w:val="24"/>
        </w:rPr>
        <w:t> Textbook:</w:t>
      </w:r>
    </w:p>
    <w:p w14:paraId="392D9815" w14:textId="67FF7DF9" w:rsidR="00540374" w:rsidRPr="00DC66CA" w:rsidRDefault="00A44E67" w:rsidP="00F43AA7">
      <w:pPr>
        <w:rPr>
          <w:rFonts w:ascii="Times New Roman" w:eastAsia="Times New Roman" w:hAnsi="Times New Roman" w:cs="Times New Roman"/>
          <w:i/>
          <w:iCs/>
          <w:sz w:val="24"/>
          <w:szCs w:val="24"/>
        </w:rPr>
      </w:pPr>
      <w:r w:rsidRPr="00DC66CA">
        <w:rPr>
          <w:rFonts w:ascii="Times New Roman" w:eastAsia="Times New Roman" w:hAnsi="Times New Roman" w:cs="Times New Roman"/>
          <w:noProof/>
          <w:sz w:val="24"/>
          <w:szCs w:val="24"/>
        </w:rPr>
        <w:drawing>
          <wp:anchor distT="0" distB="0" distL="114300" distR="114300" simplePos="0" relativeHeight="251686912" behindDoc="0" locked="0" layoutInCell="1" allowOverlap="1" wp14:anchorId="2C97AE51" wp14:editId="1E10120D">
            <wp:simplePos x="0" y="0"/>
            <wp:positionH relativeFrom="column">
              <wp:posOffset>146685</wp:posOffset>
            </wp:positionH>
            <wp:positionV relativeFrom="paragraph">
              <wp:posOffset>154940</wp:posOffset>
            </wp:positionV>
            <wp:extent cx="1095375" cy="1409065"/>
            <wp:effectExtent l="0" t="0" r="9525" b="63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095375" cy="1409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C4F27" w14:textId="4D4FA098" w:rsidR="00F43AA7" w:rsidRPr="00DC66CA" w:rsidRDefault="00C17091" w:rsidP="00F43AA7">
      <w:pPr>
        <w:rPr>
          <w:rFonts w:ascii="Times New Roman" w:eastAsia="Times New Roman" w:hAnsi="Times New Roman" w:cs="Times New Roman"/>
          <w:sz w:val="24"/>
          <w:szCs w:val="24"/>
        </w:rPr>
      </w:pPr>
      <w:proofErr w:type="gramStart"/>
      <w:r>
        <w:rPr>
          <w:rFonts w:ascii="Times New Roman" w:eastAsia="Times New Roman" w:hAnsi="Times New Roman" w:cs="Times New Roman"/>
          <w:i/>
          <w:iCs/>
          <w:sz w:val="24"/>
          <w:szCs w:val="24"/>
        </w:rPr>
        <w:t>Statistics</w:t>
      </w:r>
      <w:r w:rsidR="00731733">
        <w:rPr>
          <w:rFonts w:ascii="Times New Roman" w:eastAsia="Times New Roman" w:hAnsi="Times New Roman" w:cs="Times New Roman"/>
          <w:i/>
          <w:iCs/>
          <w:sz w:val="24"/>
          <w:szCs w:val="24"/>
        </w:rPr>
        <w:t>.</w:t>
      </w:r>
      <w:r w:rsidR="00F43AA7" w:rsidRPr="00CA1EA7">
        <w:rPr>
          <w:rFonts w:ascii="Times New Roman" w:eastAsia="Times New Roman" w:hAnsi="Times New Roman" w:cs="Times New Roman"/>
          <w:sz w:val="24"/>
          <w:szCs w:val="24"/>
        </w:rPr>
        <w:t>(</w:t>
      </w:r>
      <w:proofErr w:type="gramEnd"/>
      <w:r w:rsidR="00CA1EA7" w:rsidRPr="00CA1EA7">
        <w:rPr>
          <w:rFonts w:ascii="Times New Roman" w:hAnsi="Times New Roman" w:cs="Times New Roman"/>
          <w:noProof/>
          <w:sz w:val="24"/>
          <w:szCs w:val="21"/>
        </w:rPr>
        <w:t>13th Edition</w:t>
      </w:r>
      <w:r w:rsidR="00F43AA7" w:rsidRPr="00CA1EA7">
        <w:rPr>
          <w:rFonts w:ascii="Times New Roman" w:eastAsia="Times New Roman" w:hAnsi="Times New Roman" w:cs="Times New Roman"/>
          <w:sz w:val="24"/>
          <w:szCs w:val="24"/>
        </w:rPr>
        <w:t>)</w:t>
      </w:r>
      <w:r w:rsidR="00F43AA7" w:rsidRPr="00DC66CA">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M</w:t>
      </w:r>
      <w:r w:rsidR="00B57FC2">
        <w:rPr>
          <w:rFonts w:ascii="Times New Roman" w:eastAsia="Times New Roman" w:hAnsi="Times New Roman" w:cs="Times New Roman"/>
          <w:sz w:val="24"/>
          <w:szCs w:val="24"/>
        </w:rPr>
        <w:t>c</w:t>
      </w:r>
      <w:r w:rsidR="00731733">
        <w:rPr>
          <w:rFonts w:ascii="Times New Roman" w:eastAsia="Times New Roman" w:hAnsi="Times New Roman" w:cs="Times New Roman"/>
          <w:sz w:val="24"/>
          <w:szCs w:val="24"/>
        </w:rPr>
        <w:t>Clave</w:t>
      </w:r>
      <w:proofErr w:type="spellEnd"/>
      <w:r w:rsidR="00731733">
        <w:rPr>
          <w:rFonts w:ascii="Times New Roman" w:eastAsia="Times New Roman" w:hAnsi="Times New Roman" w:cs="Times New Roman"/>
          <w:sz w:val="24"/>
          <w:szCs w:val="24"/>
        </w:rPr>
        <w:t xml:space="preserve"> and </w:t>
      </w:r>
      <w:proofErr w:type="spellStart"/>
      <w:r w:rsidR="00731733">
        <w:rPr>
          <w:rFonts w:ascii="Times New Roman" w:eastAsia="Times New Roman" w:hAnsi="Times New Roman" w:cs="Times New Roman"/>
          <w:sz w:val="24"/>
          <w:szCs w:val="24"/>
        </w:rPr>
        <w:t>Sincich</w:t>
      </w:r>
      <w:proofErr w:type="spellEnd"/>
      <w:r w:rsidR="00F43AA7" w:rsidRPr="00DC66CA">
        <w:rPr>
          <w:rFonts w:ascii="Times New Roman" w:eastAsia="Times New Roman" w:hAnsi="Times New Roman" w:cs="Times New Roman"/>
          <w:sz w:val="24"/>
          <w:szCs w:val="24"/>
        </w:rPr>
        <w:t>,</w:t>
      </w:r>
      <w:r w:rsidR="00731733">
        <w:rPr>
          <w:rFonts w:ascii="Times New Roman" w:eastAsia="Times New Roman" w:hAnsi="Times New Roman" w:cs="Times New Roman"/>
          <w:sz w:val="24"/>
          <w:szCs w:val="24"/>
        </w:rPr>
        <w:t xml:space="preserve"> with </w:t>
      </w:r>
      <w:proofErr w:type="spellStart"/>
      <w:r w:rsidR="00731733">
        <w:rPr>
          <w:rFonts w:ascii="Times New Roman" w:eastAsia="Times New Roman" w:hAnsi="Times New Roman" w:cs="Times New Roman"/>
          <w:sz w:val="24"/>
          <w:szCs w:val="24"/>
        </w:rPr>
        <w:t>MyLab</w:t>
      </w:r>
      <w:proofErr w:type="spellEnd"/>
      <w:r w:rsidR="00731733">
        <w:rPr>
          <w:rFonts w:ascii="Times New Roman" w:eastAsia="Times New Roman" w:hAnsi="Times New Roman" w:cs="Times New Roman"/>
          <w:sz w:val="24"/>
          <w:szCs w:val="24"/>
        </w:rPr>
        <w:t xml:space="preserve"> Statistics.</w:t>
      </w:r>
      <w:r w:rsidR="00F43AA7" w:rsidRPr="00DC66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Pearson</w:t>
      </w:r>
      <w:r w:rsidR="00F43AA7" w:rsidRPr="00DC66CA">
        <w:rPr>
          <w:rFonts w:ascii="Times New Roman" w:eastAsia="Times New Roman" w:hAnsi="Times New Roman" w:cs="Times New Roman"/>
          <w:sz w:val="24"/>
          <w:szCs w:val="24"/>
        </w:rPr>
        <w:t xml:space="preserve">. </w:t>
      </w:r>
      <w:r w:rsidR="00AA7385" w:rsidRPr="00AA7385">
        <w:rPr>
          <w:rFonts w:ascii="Times New Roman" w:eastAsia="Times New Roman" w:hAnsi="Times New Roman" w:cs="Times New Roman"/>
          <w:sz w:val="24"/>
          <w:szCs w:val="24"/>
        </w:rPr>
        <w:t>ISBN-13: 9780135819999</w:t>
      </w:r>
      <w:r w:rsidR="00F43AA7" w:rsidRPr="00DC66CA">
        <w:rPr>
          <w:rFonts w:ascii="Times New Roman" w:eastAsia="Times New Roman" w:hAnsi="Times New Roman" w:cs="Times New Roman"/>
          <w:sz w:val="24"/>
          <w:szCs w:val="24"/>
        </w:rPr>
        <w:t xml:space="preserve">. </w:t>
      </w:r>
    </w:p>
    <w:p w14:paraId="29D5386D" w14:textId="6E447606" w:rsidR="00F43AA7" w:rsidRDefault="00F43AA7" w:rsidP="00F43AA7">
      <w:pPr>
        <w:rPr>
          <w:rFonts w:ascii="Times New Roman" w:eastAsia="Times New Roman" w:hAnsi="Times New Roman" w:cs="Times New Roman"/>
          <w:sz w:val="24"/>
          <w:szCs w:val="24"/>
        </w:rPr>
      </w:pPr>
    </w:p>
    <w:p w14:paraId="4C6105BE" w14:textId="77777777" w:rsidR="00194310" w:rsidRDefault="00194310" w:rsidP="00F43AA7">
      <w:pPr>
        <w:rPr>
          <w:rFonts w:ascii="Times New Roman" w:eastAsia="Times New Roman" w:hAnsi="Times New Roman" w:cs="Times New Roman"/>
          <w:sz w:val="24"/>
          <w:szCs w:val="24"/>
        </w:rPr>
      </w:pPr>
      <w:r w:rsidRPr="00194310">
        <w:rPr>
          <w:rFonts w:ascii="Times New Roman" w:eastAsia="Times New Roman" w:hAnsi="Times New Roman" w:cs="Times New Roman"/>
          <w:sz w:val="24"/>
          <w:szCs w:val="24"/>
        </w:rPr>
        <w:t xml:space="preserve">This is a DAY ONE ACCESS course material item. These materials will be accessible to you via D2L Brightspace. The cost of these materials will be billed to your student account shortly after the official Drop/Add period ends. You will receive an email from no-reply@verbasoftware.com the week before classes start containing information on how to access these materials as well as how to Opt-Out of this program. </w:t>
      </w:r>
    </w:p>
    <w:p w14:paraId="2B7CB8A2" w14:textId="77777777" w:rsidR="005B4D95" w:rsidRDefault="005B4D95" w:rsidP="00C45395">
      <w:pPr>
        <w:rPr>
          <w:rFonts w:ascii="Times New Roman" w:eastAsia="Times New Roman" w:hAnsi="Times New Roman" w:cs="Times New Roman"/>
          <w:sz w:val="24"/>
          <w:szCs w:val="24"/>
        </w:rPr>
      </w:pPr>
    </w:p>
    <w:p w14:paraId="56417B2C" w14:textId="5525F033" w:rsidR="00194310" w:rsidRPr="00DC66CA" w:rsidRDefault="00194310" w:rsidP="00C45395">
      <w:pPr>
        <w:rPr>
          <w:rFonts w:ascii="Times New Roman" w:eastAsia="Times New Roman" w:hAnsi="Times New Roman" w:cs="Times New Roman"/>
          <w:sz w:val="24"/>
          <w:szCs w:val="24"/>
        </w:rPr>
      </w:pPr>
      <w:r w:rsidRPr="00194310">
        <w:rPr>
          <w:rFonts w:ascii="Times New Roman" w:eastAsia="Times New Roman" w:hAnsi="Times New Roman" w:cs="Times New Roman"/>
          <w:sz w:val="24"/>
          <w:szCs w:val="24"/>
        </w:rPr>
        <w:t>This and subsequent emails will notify you of the charge to be applied to your student account as well as remind you how to Opt-Out of this program. By Opting Out you will lose access to these digital materials and must purchase them elsewhere.</w:t>
      </w:r>
    </w:p>
    <w:p w14:paraId="0F1905E4" w14:textId="1E9B30EF" w:rsidR="00F43AA7" w:rsidRPr="00DC66CA" w:rsidRDefault="00F43AA7" w:rsidP="00C45395">
      <w:pPr>
        <w:rPr>
          <w:rFonts w:ascii="Times New Roman" w:eastAsia="Times New Roman" w:hAnsi="Times New Roman" w:cs="Times New Roman"/>
          <w:sz w:val="24"/>
          <w:szCs w:val="24"/>
        </w:rPr>
      </w:pPr>
    </w:p>
    <w:p w14:paraId="0151378B" w14:textId="2BA87B80" w:rsidR="00F43AA7" w:rsidRPr="005B4D95" w:rsidRDefault="00C45395" w:rsidP="00C45395">
      <w:pPr>
        <w:rPr>
          <w:rFonts w:ascii="Times New Roman" w:eastAsia="Times New Roman" w:hAnsi="Times New Roman" w:cs="Times New Roman"/>
          <w:b/>
          <w:bCs/>
          <w:sz w:val="24"/>
          <w:szCs w:val="24"/>
        </w:rPr>
      </w:pPr>
      <w:r w:rsidRPr="005B4D95">
        <w:rPr>
          <w:rFonts w:ascii="Times New Roman" w:hAnsi="Times New Roman" w:cs="Times New Roman"/>
          <w:b/>
          <w:bCs/>
        </w:rPr>
        <w:t>WE WILL USE THE TEXTBOOK EXTENSIVELY THROUGHOUT THIS COURSE BEGINNING WEEK 1. YOU WILL BE ABLE TO ACCESS THE TEXTBOOK AND MYLAB</w:t>
      </w:r>
      <w:r w:rsidR="00AA7385">
        <w:rPr>
          <w:rFonts w:ascii="Times New Roman" w:hAnsi="Times New Roman" w:cs="Times New Roman"/>
          <w:b/>
          <w:bCs/>
        </w:rPr>
        <w:t xml:space="preserve"> STATISTICS</w:t>
      </w:r>
      <w:r w:rsidRPr="005B4D95">
        <w:rPr>
          <w:rFonts w:ascii="Times New Roman" w:hAnsi="Times New Roman" w:cs="Times New Roman"/>
          <w:b/>
          <w:bCs/>
        </w:rPr>
        <w:t xml:space="preserve"> THROUGH A LINK POSTED ON D2L UNDER CONTENT.</w:t>
      </w:r>
    </w:p>
    <w:p w14:paraId="4FCE4458" w14:textId="77777777" w:rsidR="00540374" w:rsidRDefault="00540374" w:rsidP="00F43AA7">
      <w:pPr>
        <w:rPr>
          <w:rFonts w:ascii="Times New Roman" w:eastAsia="Times New Roman" w:hAnsi="Times New Roman" w:cs="Times New Roman"/>
          <w:sz w:val="24"/>
          <w:szCs w:val="24"/>
        </w:rPr>
      </w:pPr>
    </w:p>
    <w:p w14:paraId="09947E9E" w14:textId="09A80EA9" w:rsidR="00552094" w:rsidRDefault="00552094" w:rsidP="0055209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Technology require</w:t>
      </w:r>
      <w:r w:rsidR="00230B3E">
        <w:rPr>
          <w:rFonts w:ascii="Times New Roman" w:eastAsia="Times New Roman" w:hAnsi="Times New Roman" w:cs="Times New Roman"/>
          <w:b/>
          <w:bCs/>
          <w:sz w:val="24"/>
          <w:szCs w:val="24"/>
        </w:rPr>
        <w:t>d</w:t>
      </w:r>
      <w:r w:rsidRPr="00DC66CA">
        <w:rPr>
          <w:rFonts w:ascii="Times New Roman" w:eastAsia="Times New Roman" w:hAnsi="Times New Roman" w:cs="Times New Roman"/>
          <w:b/>
          <w:bCs/>
          <w:sz w:val="24"/>
          <w:szCs w:val="24"/>
        </w:rPr>
        <w:t>:</w:t>
      </w:r>
    </w:p>
    <w:p w14:paraId="009AF91F" w14:textId="77777777" w:rsidR="008F025E" w:rsidRDefault="008F025E" w:rsidP="008F025E">
      <w:pPr>
        <w:pStyle w:val="ListParagraph"/>
        <w:numPr>
          <w:ilvl w:val="0"/>
          <w:numId w:val="5"/>
        </w:numPr>
        <w:rPr>
          <w:rFonts w:ascii="Times New Roman" w:eastAsia="Times New Roman" w:hAnsi="Times New Roman" w:cs="Times New Roman"/>
          <w:sz w:val="24"/>
          <w:szCs w:val="24"/>
        </w:rPr>
      </w:pPr>
      <w:r w:rsidRPr="008F025E">
        <w:rPr>
          <w:rFonts w:ascii="Times New Roman" w:eastAsia="Times New Roman" w:hAnsi="Times New Roman" w:cs="Times New Roman"/>
          <w:b/>
          <w:bCs/>
          <w:sz w:val="24"/>
          <w:szCs w:val="24"/>
        </w:rPr>
        <w:t xml:space="preserve">D2L Brightspace </w:t>
      </w:r>
      <w:r w:rsidRPr="008F025E">
        <w:rPr>
          <w:rFonts w:ascii="Times New Roman" w:eastAsia="Times New Roman" w:hAnsi="Times New Roman" w:cs="Times New Roman"/>
          <w:sz w:val="24"/>
          <w:szCs w:val="24"/>
        </w:rPr>
        <w:t>is the official online learning environment for the course provided by Kennesaw State University through the University System of Georgia. The portal is free, and you can gain access to the course by logging in at http://vista.kennesaw.edu/ using your NetID and password. In Brightspace the course syllabus, course schedule, supplemental materials, recorded lectures, homework assignments and exams will be posted. You should either download these files to your computer or print them prior to class so that you will be prepared to participate. You may have to configure your browser to allow pop-ups to view the content.</w:t>
      </w:r>
    </w:p>
    <w:p w14:paraId="3E38EC46" w14:textId="77777777" w:rsidR="008F025E" w:rsidRDefault="008F025E" w:rsidP="008F025E">
      <w:pPr>
        <w:pStyle w:val="ListParagraph"/>
        <w:numPr>
          <w:ilvl w:val="0"/>
          <w:numId w:val="5"/>
        </w:numPr>
        <w:rPr>
          <w:rFonts w:ascii="Times New Roman" w:eastAsia="Times New Roman" w:hAnsi="Times New Roman" w:cs="Times New Roman"/>
          <w:sz w:val="24"/>
          <w:szCs w:val="24"/>
        </w:rPr>
      </w:pPr>
      <w:r w:rsidRPr="008F025E">
        <w:rPr>
          <w:rFonts w:ascii="Times New Roman" w:eastAsia="Times New Roman" w:hAnsi="Times New Roman" w:cs="Times New Roman"/>
          <w:b/>
          <w:bCs/>
          <w:sz w:val="24"/>
          <w:szCs w:val="24"/>
        </w:rPr>
        <w:t>Computer with basic headset or built-in microphone and camera</w:t>
      </w:r>
      <w:r w:rsidRPr="008F025E">
        <w:rPr>
          <w:rFonts w:ascii="Times New Roman" w:eastAsia="Times New Roman" w:hAnsi="Times New Roman" w:cs="Times New Roman"/>
          <w:sz w:val="24"/>
          <w:szCs w:val="24"/>
        </w:rPr>
        <w:t xml:space="preserve"> for online exams with </w:t>
      </w:r>
      <w:proofErr w:type="spellStart"/>
      <w:r w:rsidRPr="008F025E">
        <w:rPr>
          <w:rFonts w:ascii="Times New Roman" w:eastAsia="Times New Roman" w:hAnsi="Times New Roman" w:cs="Times New Roman"/>
          <w:sz w:val="24"/>
          <w:szCs w:val="24"/>
        </w:rPr>
        <w:t>Respondus</w:t>
      </w:r>
      <w:proofErr w:type="spellEnd"/>
      <w:r w:rsidRPr="008F025E">
        <w:rPr>
          <w:rFonts w:ascii="Times New Roman" w:eastAsia="Times New Roman" w:hAnsi="Times New Roman" w:cs="Times New Roman"/>
          <w:sz w:val="24"/>
          <w:szCs w:val="24"/>
        </w:rPr>
        <w:t xml:space="preserve"> Monitor Lockdown (required) and for participation in weekly live online classes.</w:t>
      </w:r>
    </w:p>
    <w:p w14:paraId="64FDB818" w14:textId="77777777" w:rsidR="008F025E" w:rsidRDefault="008F025E" w:rsidP="008F025E">
      <w:pPr>
        <w:pStyle w:val="ListParagraph"/>
        <w:numPr>
          <w:ilvl w:val="0"/>
          <w:numId w:val="5"/>
        </w:numPr>
        <w:rPr>
          <w:rFonts w:ascii="Times New Roman" w:eastAsia="Times New Roman" w:hAnsi="Times New Roman" w:cs="Times New Roman"/>
          <w:sz w:val="24"/>
          <w:szCs w:val="24"/>
        </w:rPr>
      </w:pPr>
      <w:r w:rsidRPr="008F025E">
        <w:rPr>
          <w:rFonts w:ascii="Times New Roman" w:eastAsia="Times New Roman" w:hAnsi="Times New Roman" w:cs="Times New Roman"/>
          <w:b/>
          <w:bCs/>
          <w:sz w:val="24"/>
          <w:szCs w:val="24"/>
        </w:rPr>
        <w:t>Calculators:</w:t>
      </w:r>
      <w:r w:rsidRPr="008F025E">
        <w:rPr>
          <w:rFonts w:ascii="Times New Roman" w:eastAsia="Times New Roman" w:hAnsi="Times New Roman" w:cs="Times New Roman"/>
          <w:sz w:val="24"/>
          <w:szCs w:val="24"/>
        </w:rPr>
        <w:t xml:space="preserve"> We will work with lots of formulas during this class, and I have found that students understand the concepts best when they work through the formulas manually before using statistical software. To do this, all you will need is a scientific calculator that will perform combinations, permutations, and both sample and population standard deviation calculations. The calculator I use and recommend is the TI30-XA, which is easy to use and generally available from about $9.00 - $15.00 at stores like Amazon, Walmart, Target, Office Depot / Office Max, Staples, etc. You do NOT have to buy this calculator, but you do need to make sure that your calculator performs basic statistics functions and that you know how to use it.</w:t>
      </w:r>
    </w:p>
    <w:p w14:paraId="420276B3" w14:textId="77777777" w:rsidR="006A4B05" w:rsidRDefault="008F025E" w:rsidP="008F025E">
      <w:pPr>
        <w:pStyle w:val="ListParagraph"/>
        <w:numPr>
          <w:ilvl w:val="0"/>
          <w:numId w:val="5"/>
        </w:numPr>
        <w:rPr>
          <w:rFonts w:ascii="Times New Roman" w:eastAsia="Times New Roman" w:hAnsi="Times New Roman" w:cs="Times New Roman"/>
          <w:sz w:val="24"/>
          <w:szCs w:val="24"/>
        </w:rPr>
      </w:pPr>
      <w:r w:rsidRPr="008F025E">
        <w:rPr>
          <w:rFonts w:ascii="Times New Roman" w:eastAsia="Times New Roman" w:hAnsi="Times New Roman" w:cs="Times New Roman"/>
          <w:b/>
          <w:bCs/>
          <w:sz w:val="24"/>
          <w:szCs w:val="24"/>
        </w:rPr>
        <w:t>Software:</w:t>
      </w:r>
      <w:r w:rsidRPr="008F025E">
        <w:rPr>
          <w:rFonts w:ascii="Times New Roman" w:eastAsia="Times New Roman" w:hAnsi="Times New Roman" w:cs="Times New Roman"/>
          <w:sz w:val="24"/>
          <w:szCs w:val="24"/>
        </w:rPr>
        <w:t xml:space="preserve"> You will need to use </w:t>
      </w:r>
      <w:r w:rsidRPr="008F025E">
        <w:rPr>
          <w:rFonts w:ascii="Times New Roman" w:eastAsia="Times New Roman" w:hAnsi="Times New Roman" w:cs="Times New Roman"/>
          <w:b/>
          <w:bCs/>
          <w:sz w:val="24"/>
          <w:szCs w:val="24"/>
        </w:rPr>
        <w:t>Minitab</w:t>
      </w:r>
      <w:r w:rsidRPr="008F025E">
        <w:rPr>
          <w:rFonts w:ascii="Times New Roman" w:eastAsia="Times New Roman" w:hAnsi="Times New Roman" w:cs="Times New Roman"/>
          <w:sz w:val="24"/>
          <w:szCs w:val="24"/>
        </w:rPr>
        <w:t xml:space="preserve"> during this course. It is powerful, user-friendly, and commonly used in industry. You have several options for how you can access Minitab this semester: </w:t>
      </w:r>
    </w:p>
    <w:p w14:paraId="23C9F441" w14:textId="77777777" w:rsidR="006A4B05" w:rsidRDefault="008F025E" w:rsidP="006A4B05">
      <w:pPr>
        <w:pStyle w:val="ListParagraph"/>
        <w:numPr>
          <w:ilvl w:val="1"/>
          <w:numId w:val="5"/>
        </w:numPr>
        <w:rPr>
          <w:rFonts w:ascii="Times New Roman" w:eastAsia="Times New Roman" w:hAnsi="Times New Roman" w:cs="Times New Roman"/>
          <w:sz w:val="24"/>
          <w:szCs w:val="24"/>
        </w:rPr>
      </w:pPr>
      <w:r w:rsidRPr="008F025E">
        <w:rPr>
          <w:rFonts w:ascii="Times New Roman" w:eastAsia="Times New Roman" w:hAnsi="Times New Roman" w:cs="Times New Roman"/>
          <w:sz w:val="24"/>
          <w:szCs w:val="24"/>
        </w:rPr>
        <w:t>If you already have access to Minitab (any version), you can use what you have.</w:t>
      </w:r>
    </w:p>
    <w:p w14:paraId="0B382567" w14:textId="77777777" w:rsidR="006A4B05" w:rsidRDefault="008F025E" w:rsidP="006A4B05">
      <w:pPr>
        <w:pStyle w:val="ListParagraph"/>
        <w:numPr>
          <w:ilvl w:val="1"/>
          <w:numId w:val="5"/>
        </w:numPr>
        <w:rPr>
          <w:rFonts w:ascii="Times New Roman" w:eastAsia="Times New Roman" w:hAnsi="Times New Roman" w:cs="Times New Roman"/>
          <w:sz w:val="24"/>
          <w:szCs w:val="24"/>
        </w:rPr>
      </w:pPr>
      <w:r w:rsidRPr="008F025E">
        <w:rPr>
          <w:rFonts w:ascii="Times New Roman" w:eastAsia="Times New Roman" w:hAnsi="Times New Roman" w:cs="Times New Roman"/>
          <w:sz w:val="24"/>
          <w:szCs w:val="24"/>
        </w:rPr>
        <w:t>You can purchase your own permanent copy of Minitab for $1,610.00 through minitab.com.</w:t>
      </w:r>
    </w:p>
    <w:p w14:paraId="2676C15A" w14:textId="77777777" w:rsidR="006A4B05" w:rsidRDefault="008F025E" w:rsidP="006A4B05">
      <w:pPr>
        <w:pStyle w:val="ListParagraph"/>
        <w:numPr>
          <w:ilvl w:val="1"/>
          <w:numId w:val="5"/>
        </w:numPr>
        <w:rPr>
          <w:rFonts w:ascii="Times New Roman" w:eastAsia="Times New Roman" w:hAnsi="Times New Roman" w:cs="Times New Roman"/>
          <w:sz w:val="24"/>
          <w:szCs w:val="24"/>
        </w:rPr>
      </w:pPr>
      <w:r w:rsidRPr="008F025E">
        <w:rPr>
          <w:rFonts w:ascii="Times New Roman" w:eastAsia="Times New Roman" w:hAnsi="Times New Roman" w:cs="Times New Roman"/>
          <w:sz w:val="24"/>
          <w:szCs w:val="24"/>
        </w:rPr>
        <w:t xml:space="preserve">You can rent a license of Minitab for 6 months for $32.99 or for 12 months for $54.99 with academic pricing through </w:t>
      </w:r>
      <w:proofErr w:type="spellStart"/>
      <w:r w:rsidRPr="008F025E">
        <w:rPr>
          <w:rFonts w:ascii="Times New Roman" w:eastAsia="Times New Roman" w:hAnsi="Times New Roman" w:cs="Times New Roman"/>
          <w:sz w:val="24"/>
          <w:szCs w:val="24"/>
        </w:rPr>
        <w:t>OnTheHub</w:t>
      </w:r>
      <w:proofErr w:type="spellEnd"/>
      <w:r w:rsidRPr="008F025E">
        <w:rPr>
          <w:rFonts w:ascii="Times New Roman" w:eastAsia="Times New Roman" w:hAnsi="Times New Roman" w:cs="Times New Roman"/>
          <w:sz w:val="24"/>
          <w:szCs w:val="24"/>
        </w:rPr>
        <w:t>: onthehub.com.</w:t>
      </w:r>
    </w:p>
    <w:p w14:paraId="06C32B8B" w14:textId="77777777" w:rsidR="00E147EC" w:rsidRDefault="008F025E" w:rsidP="006A4B05">
      <w:pPr>
        <w:pStyle w:val="ListParagraph"/>
        <w:numPr>
          <w:ilvl w:val="1"/>
          <w:numId w:val="5"/>
        </w:numPr>
        <w:rPr>
          <w:rFonts w:ascii="Times New Roman" w:eastAsia="Times New Roman" w:hAnsi="Times New Roman" w:cs="Times New Roman"/>
          <w:sz w:val="24"/>
          <w:szCs w:val="24"/>
        </w:rPr>
      </w:pPr>
      <w:r w:rsidRPr="008F025E">
        <w:rPr>
          <w:rFonts w:ascii="Times New Roman" w:eastAsia="Times New Roman" w:hAnsi="Times New Roman" w:cs="Times New Roman"/>
          <w:sz w:val="24"/>
          <w:szCs w:val="24"/>
        </w:rPr>
        <w:t xml:space="preserve">You can use the free version of Minitab made available to students in this class through the ISYE department. NOTE: Your names must be added to the approved list before you can access Minitab through this way, but it should be available during the second week of class. </w:t>
      </w:r>
    </w:p>
    <w:p w14:paraId="373C7C66" w14:textId="79ECA6AD" w:rsidR="00230B3E" w:rsidRPr="00E147EC" w:rsidRDefault="008F025E" w:rsidP="00E147EC">
      <w:pPr>
        <w:ind w:left="720"/>
        <w:rPr>
          <w:rFonts w:ascii="Times New Roman" w:eastAsia="Times New Roman" w:hAnsi="Times New Roman" w:cs="Times New Roman"/>
          <w:sz w:val="24"/>
          <w:szCs w:val="24"/>
        </w:rPr>
      </w:pPr>
      <w:r w:rsidRPr="00E147EC">
        <w:rPr>
          <w:rFonts w:ascii="Times New Roman" w:eastAsia="Times New Roman" w:hAnsi="Times New Roman" w:cs="Times New Roman"/>
          <w:sz w:val="24"/>
          <w:szCs w:val="24"/>
        </w:rPr>
        <w:t>I will demonstrate the most recent version of Minitab in class, but it does not matter which version you use. There may be slight differences in the versions, but most are minor, and you should be able to figure out how to work with your version even if it is not the version I show in class.</w:t>
      </w:r>
    </w:p>
    <w:p w14:paraId="6E83C37E" w14:textId="77777777" w:rsidR="00552094" w:rsidRDefault="00552094" w:rsidP="00F43AA7">
      <w:pPr>
        <w:rPr>
          <w:rFonts w:ascii="Times New Roman" w:eastAsia="Times New Roman" w:hAnsi="Times New Roman" w:cs="Times New Roman"/>
          <w:sz w:val="24"/>
          <w:szCs w:val="24"/>
        </w:rPr>
      </w:pPr>
    </w:p>
    <w:p w14:paraId="36878F62" w14:textId="77777777" w:rsidR="00552094" w:rsidRPr="00DC66CA" w:rsidRDefault="00552094" w:rsidP="00F43AA7">
      <w:pPr>
        <w:rPr>
          <w:rFonts w:ascii="Times New Roman" w:eastAsia="Times New Roman" w:hAnsi="Times New Roman" w:cs="Times New Roman"/>
          <w:sz w:val="24"/>
          <w:szCs w:val="24"/>
        </w:rPr>
      </w:pPr>
    </w:p>
    <w:p w14:paraId="1DEC8CA8" w14:textId="54ED3AC8" w:rsidR="00435592" w:rsidRPr="00435592" w:rsidRDefault="00DC66CA" w:rsidP="00DC66CA">
      <w:pPr>
        <w:rPr>
          <w:rFonts w:ascii="Times New Roman" w:eastAsia="Times New Roman" w:hAnsi="Times New Roman" w:cs="Times New Roman"/>
          <w:b/>
          <w:bCs/>
          <w:sz w:val="24"/>
          <w:szCs w:val="24"/>
        </w:rPr>
      </w:pPr>
      <w:r w:rsidRPr="00435592">
        <w:rPr>
          <w:rFonts w:ascii="Times New Roman" w:eastAsia="Times New Roman" w:hAnsi="Times New Roman" w:cs="Times New Roman"/>
          <w:b/>
          <w:bCs/>
          <w:sz w:val="24"/>
          <w:szCs w:val="24"/>
        </w:rPr>
        <w:lastRenderedPageBreak/>
        <w:t>Technology Skills Needed</w:t>
      </w:r>
      <w:r w:rsidR="00435592" w:rsidRPr="00435592">
        <w:rPr>
          <w:rFonts w:ascii="Times New Roman" w:eastAsia="Times New Roman" w:hAnsi="Times New Roman" w:cs="Times New Roman"/>
          <w:b/>
          <w:bCs/>
          <w:sz w:val="24"/>
          <w:szCs w:val="24"/>
        </w:rPr>
        <w:t>.</w:t>
      </w:r>
    </w:p>
    <w:p w14:paraId="0F37FB01" w14:textId="16DCD16A" w:rsidR="00DC66CA" w:rsidRPr="00DC66CA" w:rsidRDefault="00DC66CA" w:rsidP="00DC66CA">
      <w:pPr>
        <w:rPr>
          <w:rFonts w:ascii="Times New Roman" w:eastAsia="Times New Roman" w:hAnsi="Times New Roman" w:cs="Times New Roman"/>
          <w:sz w:val="24"/>
          <w:szCs w:val="24"/>
        </w:rPr>
      </w:pPr>
      <w:r w:rsidRPr="00DC66CA">
        <w:rPr>
          <w:rFonts w:ascii="Times New Roman" w:eastAsia="Times New Roman" w:hAnsi="Times New Roman" w:cs="Times New Roman"/>
          <w:sz w:val="24"/>
          <w:szCs w:val="24"/>
        </w:rPr>
        <w:t>All students are expected to be familiar with:</w:t>
      </w:r>
    </w:p>
    <w:p w14:paraId="71A51D4B" w14:textId="77777777" w:rsidR="00DC66CA" w:rsidRPr="00DC66CA" w:rsidRDefault="00DC66CA" w:rsidP="00DC66CA">
      <w:pPr>
        <w:rPr>
          <w:rFonts w:ascii="Times New Roman" w:eastAsia="Times New Roman" w:hAnsi="Times New Roman" w:cs="Times New Roman"/>
          <w:sz w:val="24"/>
          <w:szCs w:val="24"/>
        </w:rPr>
      </w:pPr>
      <w:r w:rsidRPr="00DC66CA">
        <w:rPr>
          <w:rFonts w:ascii="Times New Roman" w:eastAsia="Times New Roman" w:hAnsi="Times New Roman" w:cs="Times New Roman"/>
          <w:sz w:val="24"/>
          <w:szCs w:val="24"/>
        </w:rPr>
        <w:t>1. Connecting to the internet.</w:t>
      </w:r>
    </w:p>
    <w:p w14:paraId="6661AE78" w14:textId="77777777" w:rsidR="00DC66CA" w:rsidRPr="00DC66CA" w:rsidRDefault="00DC66CA" w:rsidP="00DC66CA">
      <w:pPr>
        <w:rPr>
          <w:rFonts w:ascii="Times New Roman" w:eastAsia="Times New Roman" w:hAnsi="Times New Roman" w:cs="Times New Roman"/>
          <w:sz w:val="24"/>
          <w:szCs w:val="24"/>
        </w:rPr>
      </w:pPr>
      <w:r w:rsidRPr="00DC66CA">
        <w:rPr>
          <w:rFonts w:ascii="Times New Roman" w:eastAsia="Times New Roman" w:hAnsi="Times New Roman" w:cs="Times New Roman"/>
          <w:sz w:val="24"/>
          <w:szCs w:val="24"/>
        </w:rPr>
        <w:t>2. Logging in to the course website (</w:t>
      </w:r>
      <w:proofErr w:type="gramStart"/>
      <w:r w:rsidRPr="00DC66CA">
        <w:rPr>
          <w:rFonts w:ascii="Times New Roman" w:eastAsia="Times New Roman" w:hAnsi="Times New Roman" w:cs="Times New Roman"/>
          <w:sz w:val="24"/>
          <w:szCs w:val="24"/>
        </w:rPr>
        <w:t>i.e.</w:t>
      </w:r>
      <w:proofErr w:type="gramEnd"/>
      <w:r w:rsidRPr="00DC66CA">
        <w:rPr>
          <w:rFonts w:ascii="Times New Roman" w:eastAsia="Times New Roman" w:hAnsi="Times New Roman" w:cs="Times New Roman"/>
          <w:sz w:val="24"/>
          <w:szCs w:val="24"/>
        </w:rPr>
        <w:t xml:space="preserve"> D2L Brightspace).</w:t>
      </w:r>
    </w:p>
    <w:p w14:paraId="4C6F24E8" w14:textId="77777777" w:rsidR="00DC66CA" w:rsidRPr="00DC66CA" w:rsidRDefault="00DC66CA" w:rsidP="00DC66CA">
      <w:pPr>
        <w:rPr>
          <w:rFonts w:ascii="Times New Roman" w:eastAsia="Times New Roman" w:hAnsi="Times New Roman" w:cs="Times New Roman"/>
          <w:sz w:val="24"/>
          <w:szCs w:val="24"/>
        </w:rPr>
      </w:pPr>
      <w:r w:rsidRPr="00DC66CA">
        <w:rPr>
          <w:rFonts w:ascii="Times New Roman" w:eastAsia="Times New Roman" w:hAnsi="Times New Roman" w:cs="Times New Roman"/>
          <w:sz w:val="24"/>
          <w:szCs w:val="24"/>
        </w:rPr>
        <w:t>3. Using internet browsers (e.g., Internet Explorer, Firefox, Chrome, etc.).</w:t>
      </w:r>
    </w:p>
    <w:p w14:paraId="5EE7C706" w14:textId="77777777" w:rsidR="00DC66CA" w:rsidRPr="00DC66CA" w:rsidRDefault="00DC66CA" w:rsidP="00DC66CA">
      <w:pPr>
        <w:rPr>
          <w:rFonts w:ascii="Times New Roman" w:eastAsia="Times New Roman" w:hAnsi="Times New Roman" w:cs="Times New Roman"/>
          <w:sz w:val="24"/>
          <w:szCs w:val="24"/>
        </w:rPr>
      </w:pPr>
      <w:r w:rsidRPr="00DC66CA">
        <w:rPr>
          <w:rFonts w:ascii="Times New Roman" w:eastAsia="Times New Roman" w:hAnsi="Times New Roman" w:cs="Times New Roman"/>
          <w:sz w:val="24"/>
          <w:szCs w:val="24"/>
        </w:rPr>
        <w:t>4. Downloading and opening PDF, Word, and Excel documents.</w:t>
      </w:r>
    </w:p>
    <w:p w14:paraId="7CCB1CD9" w14:textId="77777777" w:rsidR="00DC66CA" w:rsidRPr="00DC66CA" w:rsidRDefault="00DC66CA" w:rsidP="00DC66CA">
      <w:pPr>
        <w:rPr>
          <w:rFonts w:ascii="Times New Roman" w:eastAsia="Times New Roman" w:hAnsi="Times New Roman" w:cs="Times New Roman"/>
          <w:sz w:val="24"/>
          <w:szCs w:val="24"/>
        </w:rPr>
      </w:pPr>
      <w:r w:rsidRPr="00DC66CA">
        <w:rPr>
          <w:rFonts w:ascii="Times New Roman" w:eastAsia="Times New Roman" w:hAnsi="Times New Roman" w:cs="Times New Roman"/>
          <w:sz w:val="24"/>
          <w:szCs w:val="24"/>
        </w:rPr>
        <w:t>5. Elementary use of Excel including Cell Referencing and using Math Functions, no VBA required.</w:t>
      </w:r>
    </w:p>
    <w:p w14:paraId="371F2B82" w14:textId="77777777" w:rsidR="00435592" w:rsidRPr="00DD4E8E" w:rsidRDefault="00435592" w:rsidP="000E6C53">
      <w:pPr>
        <w:pStyle w:val="Heading1"/>
        <w:rPr>
          <w:sz w:val="24"/>
          <w:szCs w:val="24"/>
        </w:rPr>
      </w:pPr>
    </w:p>
    <w:p w14:paraId="20F70A93" w14:textId="67F4D869" w:rsidR="00693F6F" w:rsidRPr="00025321" w:rsidRDefault="00693F6F" w:rsidP="000E6C53">
      <w:pPr>
        <w:pStyle w:val="Heading1"/>
      </w:pPr>
      <w:r w:rsidRPr="00025321">
        <w:t xml:space="preserve">Course Description </w:t>
      </w:r>
    </w:p>
    <w:p w14:paraId="405D5F20"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63360" behindDoc="1" locked="0" layoutInCell="1" allowOverlap="1" wp14:anchorId="30EFD16B" wp14:editId="2D886926">
            <wp:simplePos x="0" y="0"/>
            <wp:positionH relativeFrom="column">
              <wp:posOffset>25400</wp:posOffset>
            </wp:positionH>
            <wp:positionV relativeFrom="paragraph">
              <wp:posOffset>63500</wp:posOffset>
            </wp:positionV>
            <wp:extent cx="7073900" cy="22225"/>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59173187" w14:textId="77777777" w:rsidR="00693F6F" w:rsidRPr="00025321" w:rsidRDefault="00693F6F" w:rsidP="00693F6F">
      <w:pPr>
        <w:spacing w:line="200" w:lineRule="exact"/>
        <w:rPr>
          <w:rFonts w:eastAsia="Times New Roman"/>
          <w:color w:val="000000"/>
          <w:sz w:val="24"/>
        </w:rPr>
      </w:pPr>
    </w:p>
    <w:p w14:paraId="52B56A96" w14:textId="7E442BBB" w:rsidR="00B8413D" w:rsidRDefault="00E4557C" w:rsidP="00B8413D">
      <w:pPr>
        <w:rPr>
          <w:rFonts w:ascii="Times New Roman" w:hAnsi="Times New Roman" w:cs="Times New Roman"/>
          <w:color w:val="000000" w:themeColor="text1"/>
          <w:sz w:val="24"/>
          <w:szCs w:val="24"/>
        </w:rPr>
      </w:pPr>
      <w:r w:rsidRPr="00E4557C">
        <w:rPr>
          <w:rFonts w:ascii="Times New Roman" w:eastAsia="Times New Roman" w:hAnsi="Times New Roman" w:cs="Times New Roman"/>
          <w:sz w:val="24"/>
          <w:szCs w:val="24"/>
        </w:rPr>
        <w:t xml:space="preserve">The course will include </w:t>
      </w:r>
      <w:r w:rsidR="00B8413D">
        <w:rPr>
          <w:rFonts w:ascii="Times New Roman" w:eastAsia="Times New Roman" w:hAnsi="Times New Roman" w:cs="Times New Roman"/>
          <w:sz w:val="24"/>
          <w:szCs w:val="24"/>
        </w:rPr>
        <w:t xml:space="preserve">the </w:t>
      </w:r>
      <w:r w:rsidRPr="00E4557C">
        <w:rPr>
          <w:rFonts w:ascii="Times New Roman" w:eastAsia="Times New Roman" w:hAnsi="Times New Roman" w:cs="Times New Roman"/>
          <w:sz w:val="24"/>
          <w:szCs w:val="24"/>
        </w:rPr>
        <w:t xml:space="preserve">study </w:t>
      </w:r>
      <w:r w:rsidR="00B8413D">
        <w:rPr>
          <w:rFonts w:ascii="Times New Roman" w:eastAsia="Times New Roman" w:hAnsi="Times New Roman" w:cs="Times New Roman"/>
          <w:sz w:val="24"/>
          <w:szCs w:val="24"/>
        </w:rPr>
        <w:t>of s</w:t>
      </w:r>
      <w:r w:rsidR="00B8413D" w:rsidRPr="00A34428">
        <w:rPr>
          <w:rFonts w:ascii="Times New Roman" w:hAnsi="Times New Roman" w:cs="Times New Roman"/>
          <w:color w:val="000000" w:themeColor="text1"/>
          <w:sz w:val="24"/>
          <w:szCs w:val="24"/>
        </w:rPr>
        <w:t>ampling concepts and data collection techniques, descriptive statistics, discrete and continuous probability distributions, sampling distributions, confidence intervals, hypothesis tests, categorical data analysis, relationships between two variables, least-squares simple linear regression analysis, and analysis of variance.</w:t>
      </w:r>
    </w:p>
    <w:p w14:paraId="2BE386C1" w14:textId="77777777" w:rsidR="00B8413D" w:rsidRDefault="00B8413D" w:rsidP="00220D68">
      <w:pPr>
        <w:rPr>
          <w:rFonts w:ascii="Times New Roman" w:eastAsia="Times New Roman" w:hAnsi="Times New Roman" w:cs="Times New Roman"/>
          <w:sz w:val="24"/>
          <w:szCs w:val="24"/>
        </w:rPr>
      </w:pPr>
    </w:p>
    <w:p w14:paraId="16CD1FA5" w14:textId="77777777" w:rsidR="00430A32" w:rsidRPr="00435592" w:rsidRDefault="00430A32" w:rsidP="00430A32">
      <w:pPr>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This course has a D2L course web site for use by registered students.  Any class handouts, slides, grades, announcements, and links will be available there, so please get in the habit of checking it often. To log in, go to: </w:t>
      </w:r>
      <w:hyperlink r:id="rId15" w:history="1">
        <w:r w:rsidRPr="00435592">
          <w:rPr>
            <w:rFonts w:ascii="Times New Roman" w:eastAsia="Times New Roman" w:hAnsi="Times New Roman" w:cs="Times New Roman"/>
            <w:color w:val="0000FF"/>
            <w:sz w:val="24"/>
            <w:szCs w:val="24"/>
            <w:u w:val="single"/>
          </w:rPr>
          <w:t>https://kennesaw.view.usg.edu/</w:t>
        </w:r>
      </w:hyperlink>
      <w:r w:rsidRPr="00435592">
        <w:rPr>
          <w:rFonts w:ascii="Times New Roman" w:eastAsia="Times New Roman" w:hAnsi="Times New Roman" w:cs="Times New Roman"/>
          <w:sz w:val="24"/>
          <w:szCs w:val="24"/>
        </w:rPr>
        <w:t>.  Your logon is the same as your KSU Net ID, and your net password.  There are help links on the website too.</w:t>
      </w:r>
    </w:p>
    <w:p w14:paraId="0A5A4227" w14:textId="465296AC" w:rsidR="00220D68" w:rsidRPr="00435592" w:rsidRDefault="00220D68" w:rsidP="00A136E4">
      <w:pPr>
        <w:rPr>
          <w:rFonts w:ascii="Times New Roman" w:hAnsi="Times New Roman" w:cs="Times New Roman"/>
          <w:color w:val="000000" w:themeColor="text1"/>
          <w:sz w:val="24"/>
          <w:szCs w:val="24"/>
        </w:rPr>
      </w:pPr>
    </w:p>
    <w:p w14:paraId="306050CD" w14:textId="294721B5" w:rsidR="00435C59" w:rsidRPr="00435592" w:rsidRDefault="00435C59" w:rsidP="00435C59">
      <w:pPr>
        <w:rPr>
          <w:rFonts w:ascii="Times New Roman" w:eastAsia="Times New Roman" w:hAnsi="Times New Roman" w:cs="Times New Roman"/>
          <w:sz w:val="24"/>
          <w:szCs w:val="24"/>
        </w:rPr>
      </w:pPr>
      <w:r w:rsidRPr="00435592">
        <w:rPr>
          <w:rFonts w:ascii="Times New Roman" w:eastAsia="Times New Roman" w:hAnsi="Times New Roman" w:cs="Times New Roman"/>
          <w:b/>
          <w:bCs/>
          <w:sz w:val="24"/>
          <w:szCs w:val="24"/>
        </w:rPr>
        <w:t xml:space="preserve">Course Prerequisites: </w:t>
      </w:r>
      <w:r w:rsidR="00CE1E7A">
        <w:rPr>
          <w:rFonts w:ascii="Times New Roman" w:eastAsia="Times New Roman" w:hAnsi="Times New Roman" w:cs="Times New Roman"/>
          <w:sz w:val="24"/>
          <w:szCs w:val="24"/>
        </w:rPr>
        <w:t>Graduate Standing</w:t>
      </w:r>
    </w:p>
    <w:p w14:paraId="696B185D" w14:textId="77777777" w:rsidR="00435C59" w:rsidRDefault="00435C59" w:rsidP="00A136E4">
      <w:pPr>
        <w:rPr>
          <w:rFonts w:ascii="Times New Roman" w:hAnsi="Times New Roman" w:cs="Times New Roman"/>
          <w:color w:val="000000" w:themeColor="text1"/>
          <w:sz w:val="24"/>
          <w:szCs w:val="24"/>
        </w:rPr>
      </w:pPr>
    </w:p>
    <w:p w14:paraId="76B4644E" w14:textId="66177625" w:rsidR="00693F6F" w:rsidRPr="00025321" w:rsidRDefault="00693F6F" w:rsidP="001913D6">
      <w:pPr>
        <w:pStyle w:val="Heading1"/>
      </w:pPr>
      <w:r w:rsidRPr="00025321">
        <w:t>Learning Outcomes</w:t>
      </w:r>
    </w:p>
    <w:p w14:paraId="0178EA78"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65408" behindDoc="1" locked="0" layoutInCell="1" allowOverlap="1" wp14:anchorId="4DEB986C" wp14:editId="508503E1">
            <wp:simplePos x="0" y="0"/>
            <wp:positionH relativeFrom="column">
              <wp:posOffset>25400</wp:posOffset>
            </wp:positionH>
            <wp:positionV relativeFrom="paragraph">
              <wp:posOffset>63500</wp:posOffset>
            </wp:positionV>
            <wp:extent cx="7073900" cy="22225"/>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16C7A0E3" w14:textId="085A69A4" w:rsidR="00693F6F" w:rsidRPr="00025321" w:rsidRDefault="00693F6F" w:rsidP="00693F6F">
      <w:pPr>
        <w:spacing w:line="278" w:lineRule="exact"/>
        <w:rPr>
          <w:rFonts w:eastAsia="Times New Roman"/>
          <w:color w:val="000000"/>
          <w:sz w:val="24"/>
        </w:rPr>
      </w:pPr>
    </w:p>
    <w:p w14:paraId="73E6DE27" w14:textId="6B5815B0" w:rsidR="00E446A3" w:rsidRPr="00721081" w:rsidRDefault="00560221" w:rsidP="00E446A3">
      <w:pPr>
        <w:rPr>
          <w:rFonts w:ascii="Times New Roman" w:eastAsia="Times New Roman" w:hAnsi="Times New Roman" w:cs="Times New Roman"/>
          <w:sz w:val="24"/>
          <w:szCs w:val="24"/>
        </w:rPr>
      </w:pPr>
      <w:r w:rsidRPr="00560221">
        <w:rPr>
          <w:rFonts w:ascii="Times New Roman" w:eastAsia="Times New Roman" w:hAnsi="Times New Roman" w:cs="Times New Roman"/>
          <w:sz w:val="24"/>
          <w:szCs w:val="24"/>
        </w:rPr>
        <w:t>Upon successful completion of the course the student will be able to do the following:</w:t>
      </w:r>
    </w:p>
    <w:p w14:paraId="036C2935" w14:textId="77777777" w:rsidR="00560221" w:rsidRDefault="00560221" w:rsidP="00E446A3">
      <w:pPr>
        <w:numPr>
          <w:ilvl w:val="0"/>
          <w:numId w:val="4"/>
        </w:numPr>
        <w:spacing w:before="100" w:beforeAutospacing="1" w:after="100" w:afterAutospacing="1"/>
        <w:rPr>
          <w:rFonts w:ascii="Times New Roman" w:eastAsia="Times New Roman" w:hAnsi="Times New Roman" w:cs="Times New Roman"/>
          <w:sz w:val="24"/>
          <w:szCs w:val="24"/>
        </w:rPr>
      </w:pPr>
      <w:r w:rsidRPr="00560221">
        <w:rPr>
          <w:rFonts w:ascii="Times New Roman" w:eastAsia="Times New Roman" w:hAnsi="Times New Roman" w:cs="Times New Roman"/>
          <w:sz w:val="24"/>
          <w:szCs w:val="24"/>
        </w:rPr>
        <w:t>Given a scenario, the student will be able to develop measurable variables.</w:t>
      </w:r>
    </w:p>
    <w:p w14:paraId="00247A7D" w14:textId="77777777" w:rsidR="00560221" w:rsidRDefault="00560221" w:rsidP="00E446A3">
      <w:pPr>
        <w:numPr>
          <w:ilvl w:val="0"/>
          <w:numId w:val="4"/>
        </w:numPr>
        <w:spacing w:before="100" w:beforeAutospacing="1" w:after="100" w:afterAutospacing="1"/>
        <w:rPr>
          <w:rFonts w:ascii="Times New Roman" w:eastAsia="Times New Roman" w:hAnsi="Times New Roman" w:cs="Times New Roman"/>
          <w:sz w:val="24"/>
          <w:szCs w:val="24"/>
        </w:rPr>
      </w:pPr>
      <w:r w:rsidRPr="00560221">
        <w:rPr>
          <w:rFonts w:ascii="Times New Roman" w:eastAsia="Times New Roman" w:hAnsi="Times New Roman" w:cs="Times New Roman"/>
          <w:sz w:val="24"/>
          <w:szCs w:val="24"/>
        </w:rPr>
        <w:t>Given a data set, the student will be able to identify and perform appropriate descriptive statistics and interpret the results.</w:t>
      </w:r>
    </w:p>
    <w:p w14:paraId="6D8C9ABF" w14:textId="77777777" w:rsidR="00560221" w:rsidRDefault="00560221" w:rsidP="00E446A3">
      <w:pPr>
        <w:numPr>
          <w:ilvl w:val="0"/>
          <w:numId w:val="4"/>
        </w:numPr>
        <w:spacing w:before="100" w:beforeAutospacing="1" w:after="100" w:afterAutospacing="1"/>
        <w:rPr>
          <w:rFonts w:ascii="Times New Roman" w:eastAsia="Times New Roman" w:hAnsi="Times New Roman" w:cs="Times New Roman"/>
          <w:sz w:val="24"/>
          <w:szCs w:val="24"/>
        </w:rPr>
      </w:pPr>
      <w:r w:rsidRPr="00560221">
        <w:rPr>
          <w:rFonts w:ascii="Times New Roman" w:eastAsia="Times New Roman" w:hAnsi="Times New Roman" w:cs="Times New Roman"/>
          <w:sz w:val="24"/>
          <w:szCs w:val="24"/>
        </w:rPr>
        <w:t>Given a data set with two or more variables, the student will be able to determine if there is a linear relationship, measure the strength of a linear relationship, and interpret the results.</w:t>
      </w:r>
    </w:p>
    <w:p w14:paraId="67F28990" w14:textId="390795B7" w:rsidR="00F17D9B" w:rsidRDefault="00560221" w:rsidP="00560221">
      <w:pPr>
        <w:numPr>
          <w:ilvl w:val="0"/>
          <w:numId w:val="4"/>
        </w:numPr>
        <w:spacing w:before="100" w:beforeAutospacing="1" w:after="100" w:afterAutospacing="1"/>
        <w:rPr>
          <w:rFonts w:ascii="Times New Roman" w:eastAsia="Times New Roman" w:hAnsi="Times New Roman" w:cs="Times New Roman"/>
          <w:sz w:val="24"/>
          <w:szCs w:val="24"/>
        </w:rPr>
      </w:pPr>
      <w:r w:rsidRPr="00560221">
        <w:rPr>
          <w:rFonts w:ascii="Times New Roman" w:eastAsia="Times New Roman" w:hAnsi="Times New Roman" w:cs="Times New Roman"/>
          <w:sz w:val="24"/>
          <w:szCs w:val="24"/>
        </w:rPr>
        <w:t xml:space="preserve">Given a population of data, the student will be able to select an unbiased </w:t>
      </w:r>
      <w:proofErr w:type="gramStart"/>
      <w:r w:rsidRPr="00560221">
        <w:rPr>
          <w:rFonts w:ascii="Times New Roman" w:eastAsia="Times New Roman" w:hAnsi="Times New Roman" w:cs="Times New Roman"/>
          <w:sz w:val="24"/>
          <w:szCs w:val="24"/>
        </w:rPr>
        <w:t>sample</w:t>
      </w:r>
      <w:proofErr w:type="gramEnd"/>
    </w:p>
    <w:p w14:paraId="7866BAB9" w14:textId="77777777" w:rsidR="00F17D9B" w:rsidRPr="00F17D9B" w:rsidRDefault="00F17D9B" w:rsidP="00560221">
      <w:pPr>
        <w:numPr>
          <w:ilvl w:val="0"/>
          <w:numId w:val="4"/>
        </w:numPr>
        <w:spacing w:before="100" w:beforeAutospacing="1" w:after="100" w:afterAutospacing="1"/>
        <w:rPr>
          <w:rFonts w:ascii="Times New Roman" w:eastAsia="Times New Roman" w:hAnsi="Times New Roman" w:cs="Times New Roman"/>
          <w:sz w:val="24"/>
          <w:szCs w:val="24"/>
        </w:rPr>
      </w:pPr>
      <w:r w:rsidRPr="00F17D9B">
        <w:rPr>
          <w:rFonts w:ascii="Times New Roman" w:eastAsia="Times New Roman" w:hAnsi="Times New Roman" w:cs="Times New Roman"/>
          <w:sz w:val="24"/>
          <w:szCs w:val="24"/>
        </w:rPr>
        <w:t>Given a set of data, the student will be able to identify the correct distribution, perform the appropriate statistical analyses, and interpret the results.</w:t>
      </w:r>
    </w:p>
    <w:p w14:paraId="4DD9EA75" w14:textId="77777777" w:rsidR="00F17D9B" w:rsidRPr="00F17D9B" w:rsidRDefault="00F17D9B" w:rsidP="00560221">
      <w:pPr>
        <w:numPr>
          <w:ilvl w:val="0"/>
          <w:numId w:val="4"/>
        </w:numPr>
        <w:spacing w:before="100" w:beforeAutospacing="1" w:after="100" w:afterAutospacing="1"/>
        <w:rPr>
          <w:rFonts w:ascii="Times New Roman" w:eastAsia="Times New Roman" w:hAnsi="Times New Roman" w:cs="Times New Roman"/>
          <w:sz w:val="24"/>
          <w:szCs w:val="24"/>
        </w:rPr>
      </w:pPr>
      <w:r w:rsidRPr="00F17D9B">
        <w:rPr>
          <w:rFonts w:ascii="Times New Roman" w:eastAsia="Times New Roman" w:hAnsi="Times New Roman" w:cs="Times New Roman"/>
          <w:sz w:val="24"/>
          <w:szCs w:val="24"/>
        </w:rPr>
        <w:t>Given a data set on at least the interval scale the student will be able to construct a confidence interval and interpret the results.</w:t>
      </w:r>
    </w:p>
    <w:p w14:paraId="41FC43CA" w14:textId="0A9DBE3E" w:rsidR="00E446A3" w:rsidRDefault="00F17D9B" w:rsidP="00560221">
      <w:pPr>
        <w:numPr>
          <w:ilvl w:val="0"/>
          <w:numId w:val="4"/>
        </w:numPr>
        <w:spacing w:before="100" w:beforeAutospacing="1" w:after="100" w:afterAutospacing="1"/>
        <w:rPr>
          <w:rFonts w:ascii="Times New Roman" w:eastAsia="Times New Roman" w:hAnsi="Times New Roman" w:cs="Times New Roman"/>
          <w:sz w:val="24"/>
          <w:szCs w:val="24"/>
        </w:rPr>
      </w:pPr>
      <w:r w:rsidRPr="00F17D9B">
        <w:rPr>
          <w:rFonts w:ascii="Times New Roman" w:eastAsia="Times New Roman" w:hAnsi="Times New Roman" w:cs="Times New Roman"/>
          <w:sz w:val="24"/>
          <w:szCs w:val="24"/>
        </w:rPr>
        <w:t xml:space="preserve">Given two or more sets of data on at least the interval scale, the student will be able to perform the appropriate hypothesis test and interpret the </w:t>
      </w:r>
      <w:proofErr w:type="gramStart"/>
      <w:r w:rsidRPr="00F17D9B">
        <w:rPr>
          <w:rFonts w:ascii="Times New Roman" w:eastAsia="Times New Roman" w:hAnsi="Times New Roman" w:cs="Times New Roman"/>
          <w:sz w:val="24"/>
          <w:szCs w:val="24"/>
        </w:rPr>
        <w:t>results</w:t>
      </w:r>
      <w:proofErr w:type="gramEnd"/>
    </w:p>
    <w:p w14:paraId="54632F90" w14:textId="53C28107" w:rsidR="00693F6F" w:rsidRPr="00025321" w:rsidRDefault="00693F6F" w:rsidP="000E6C53">
      <w:pPr>
        <w:pStyle w:val="Heading1"/>
      </w:pPr>
      <w:r w:rsidRPr="00025321">
        <w:t>Evaluation and Grading Policies</w:t>
      </w:r>
    </w:p>
    <w:p w14:paraId="7C24820C" w14:textId="77777777" w:rsidR="00693F6F" w:rsidRPr="00025321" w:rsidRDefault="00693F6F" w:rsidP="00693F6F">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70528" behindDoc="1" locked="0" layoutInCell="1" allowOverlap="1" wp14:anchorId="602E99C8" wp14:editId="19F2ABE0">
            <wp:simplePos x="0" y="0"/>
            <wp:positionH relativeFrom="column">
              <wp:posOffset>25400</wp:posOffset>
            </wp:positionH>
            <wp:positionV relativeFrom="paragraph">
              <wp:posOffset>63500</wp:posOffset>
            </wp:positionV>
            <wp:extent cx="7073900" cy="22225"/>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1F9E054A" w14:textId="77777777" w:rsidR="00693F6F" w:rsidRPr="00025321" w:rsidRDefault="00693F6F" w:rsidP="00693F6F">
      <w:pPr>
        <w:rPr>
          <w:rFonts w:eastAsia="Times New Roman"/>
          <w:color w:val="000000"/>
          <w:sz w:val="21"/>
          <w:szCs w:val="21"/>
        </w:rPr>
      </w:pPr>
    </w:p>
    <w:p w14:paraId="76F1C04D" w14:textId="77777777" w:rsidR="00704FEC" w:rsidRDefault="00704FEC" w:rsidP="00152C12">
      <w:pPr>
        <w:pStyle w:val="NoSpacing"/>
      </w:pPr>
      <w:r>
        <w:t>Your final grade in this course will be determined by the total number of points you accumulate during the semester from the following graded opportunities:</w:t>
      </w:r>
    </w:p>
    <w:p w14:paraId="0B9F60EC" w14:textId="4B46D1F7" w:rsidR="00152C12" w:rsidRPr="00A37D6F" w:rsidRDefault="00152C12" w:rsidP="00152C12">
      <w:pPr>
        <w:pStyle w:val="NoSpacing"/>
      </w:pPr>
      <w:r w:rsidRPr="00A37D6F">
        <w:t>Your final grade in this course will be determined using the following weights for each component of this course:</w:t>
      </w:r>
    </w:p>
    <w:p w14:paraId="7C55E717" w14:textId="77777777" w:rsidR="00152C12" w:rsidRPr="00A37D6F" w:rsidRDefault="00152C12" w:rsidP="00152C12">
      <w:pPr>
        <w:pStyle w:val="NoSpacing"/>
        <w:jc w:val="center"/>
      </w:pPr>
    </w:p>
    <w:tbl>
      <w:tblPr>
        <w:tblStyle w:val="TableGrid"/>
        <w:tblW w:w="0" w:type="auto"/>
        <w:tblLook w:val="04A0" w:firstRow="1" w:lastRow="0" w:firstColumn="1" w:lastColumn="0" w:noHBand="0" w:noVBand="1"/>
      </w:tblPr>
      <w:tblGrid>
        <w:gridCol w:w="5395"/>
        <w:gridCol w:w="3330"/>
      </w:tblGrid>
      <w:tr w:rsidR="00152C12" w:rsidRPr="00152C12" w14:paraId="0293B628" w14:textId="77777777" w:rsidTr="00B0028B">
        <w:tc>
          <w:tcPr>
            <w:tcW w:w="5395" w:type="dxa"/>
          </w:tcPr>
          <w:p w14:paraId="068F67C0" w14:textId="77777777" w:rsidR="00152C12" w:rsidRPr="00152C12" w:rsidRDefault="00152C12" w:rsidP="00C4447B">
            <w:pPr>
              <w:pStyle w:val="NoSpacing"/>
              <w:jc w:val="center"/>
              <w:rPr>
                <w:sz w:val="24"/>
                <w:szCs w:val="32"/>
              </w:rPr>
            </w:pPr>
            <w:r w:rsidRPr="00152C12">
              <w:rPr>
                <w:sz w:val="24"/>
                <w:szCs w:val="32"/>
              </w:rPr>
              <w:t>Component</w:t>
            </w:r>
          </w:p>
        </w:tc>
        <w:tc>
          <w:tcPr>
            <w:tcW w:w="3330" w:type="dxa"/>
          </w:tcPr>
          <w:p w14:paraId="468BF71C" w14:textId="5DE22617" w:rsidR="00152C12" w:rsidRPr="00152C12" w:rsidRDefault="00DC1FA1" w:rsidP="00C4447B">
            <w:pPr>
              <w:pStyle w:val="NoSpacing"/>
              <w:jc w:val="center"/>
              <w:rPr>
                <w:sz w:val="24"/>
                <w:szCs w:val="32"/>
              </w:rPr>
            </w:pPr>
            <w:r>
              <w:rPr>
                <w:sz w:val="24"/>
                <w:szCs w:val="32"/>
              </w:rPr>
              <w:t>Possible points</w:t>
            </w:r>
          </w:p>
        </w:tc>
      </w:tr>
      <w:tr w:rsidR="00152C12" w:rsidRPr="00152C12" w14:paraId="1BF1101E" w14:textId="77777777" w:rsidTr="00B0028B">
        <w:tc>
          <w:tcPr>
            <w:tcW w:w="5395" w:type="dxa"/>
          </w:tcPr>
          <w:p w14:paraId="77BFCCDB" w14:textId="065F0188" w:rsidR="00152C12" w:rsidRPr="00152C12" w:rsidRDefault="00B0028B" w:rsidP="00C4447B">
            <w:pPr>
              <w:pStyle w:val="NoSpacing"/>
              <w:jc w:val="center"/>
              <w:rPr>
                <w:sz w:val="24"/>
                <w:szCs w:val="32"/>
              </w:rPr>
            </w:pPr>
            <w:proofErr w:type="spellStart"/>
            <w:r w:rsidRPr="00B0028B">
              <w:rPr>
                <w:sz w:val="24"/>
                <w:szCs w:val="32"/>
              </w:rPr>
              <w:t>MyLab</w:t>
            </w:r>
            <w:proofErr w:type="spellEnd"/>
            <w:r w:rsidRPr="00B0028B">
              <w:rPr>
                <w:sz w:val="24"/>
                <w:szCs w:val="32"/>
              </w:rPr>
              <w:t xml:space="preserve"> Chapter Homework: 10 @ 12.5 points</w:t>
            </w:r>
          </w:p>
        </w:tc>
        <w:tc>
          <w:tcPr>
            <w:tcW w:w="3330" w:type="dxa"/>
          </w:tcPr>
          <w:p w14:paraId="1422F3D6" w14:textId="21D97E70" w:rsidR="00152C12" w:rsidRPr="00152C12" w:rsidRDefault="00B0028B" w:rsidP="00C4447B">
            <w:pPr>
              <w:pStyle w:val="NoSpacing"/>
              <w:jc w:val="center"/>
              <w:rPr>
                <w:sz w:val="24"/>
                <w:szCs w:val="32"/>
              </w:rPr>
            </w:pPr>
            <w:r>
              <w:rPr>
                <w:sz w:val="24"/>
                <w:szCs w:val="32"/>
              </w:rPr>
              <w:t>125</w:t>
            </w:r>
          </w:p>
        </w:tc>
      </w:tr>
      <w:tr w:rsidR="00152C12" w:rsidRPr="00152C12" w14:paraId="27B58F9B" w14:textId="77777777" w:rsidTr="00B0028B">
        <w:tc>
          <w:tcPr>
            <w:tcW w:w="5395" w:type="dxa"/>
          </w:tcPr>
          <w:p w14:paraId="5831FF28" w14:textId="09E14785" w:rsidR="00152C12" w:rsidRPr="00152C12" w:rsidRDefault="00152C12" w:rsidP="00B0028B">
            <w:pPr>
              <w:pStyle w:val="NoSpacing"/>
              <w:jc w:val="center"/>
              <w:rPr>
                <w:sz w:val="24"/>
                <w:szCs w:val="32"/>
              </w:rPr>
            </w:pPr>
            <w:r w:rsidRPr="00152C12">
              <w:rPr>
                <w:sz w:val="24"/>
                <w:szCs w:val="32"/>
              </w:rPr>
              <w:t>Exam</w:t>
            </w:r>
            <w:r w:rsidR="00B0028B">
              <w:rPr>
                <w:sz w:val="24"/>
                <w:szCs w:val="32"/>
              </w:rPr>
              <w:t xml:space="preserve"> 1</w:t>
            </w:r>
          </w:p>
        </w:tc>
        <w:tc>
          <w:tcPr>
            <w:tcW w:w="3330" w:type="dxa"/>
          </w:tcPr>
          <w:p w14:paraId="1116833E" w14:textId="06E529C8" w:rsidR="00152C12" w:rsidRPr="00152C12" w:rsidRDefault="00B0028B" w:rsidP="00C4447B">
            <w:pPr>
              <w:pStyle w:val="NoSpacing"/>
              <w:jc w:val="center"/>
              <w:rPr>
                <w:sz w:val="24"/>
                <w:szCs w:val="32"/>
              </w:rPr>
            </w:pPr>
            <w:r>
              <w:rPr>
                <w:sz w:val="24"/>
                <w:szCs w:val="32"/>
              </w:rPr>
              <w:t>125</w:t>
            </w:r>
          </w:p>
        </w:tc>
      </w:tr>
      <w:tr w:rsidR="00152C12" w:rsidRPr="00152C12" w14:paraId="5D4C4100" w14:textId="77777777" w:rsidTr="00B0028B">
        <w:tc>
          <w:tcPr>
            <w:tcW w:w="5395" w:type="dxa"/>
          </w:tcPr>
          <w:p w14:paraId="3999C1BF" w14:textId="4927EB28" w:rsidR="00152C12" w:rsidRPr="00152C12" w:rsidRDefault="00152C12" w:rsidP="00B0028B">
            <w:pPr>
              <w:pStyle w:val="NoSpacing"/>
              <w:jc w:val="center"/>
              <w:rPr>
                <w:sz w:val="24"/>
                <w:szCs w:val="32"/>
              </w:rPr>
            </w:pPr>
            <w:r w:rsidRPr="00152C12">
              <w:rPr>
                <w:sz w:val="24"/>
                <w:szCs w:val="32"/>
              </w:rPr>
              <w:t>Exam</w:t>
            </w:r>
            <w:r w:rsidR="00B0028B">
              <w:rPr>
                <w:sz w:val="24"/>
                <w:szCs w:val="32"/>
              </w:rPr>
              <w:t xml:space="preserve"> 2</w:t>
            </w:r>
          </w:p>
        </w:tc>
        <w:tc>
          <w:tcPr>
            <w:tcW w:w="3330" w:type="dxa"/>
          </w:tcPr>
          <w:p w14:paraId="5AAA9613" w14:textId="7E3A1184" w:rsidR="00152C12" w:rsidRPr="00152C12" w:rsidRDefault="00B0028B" w:rsidP="00C4447B">
            <w:pPr>
              <w:pStyle w:val="NoSpacing"/>
              <w:jc w:val="center"/>
              <w:rPr>
                <w:sz w:val="24"/>
                <w:szCs w:val="32"/>
              </w:rPr>
            </w:pPr>
            <w:r>
              <w:rPr>
                <w:sz w:val="24"/>
                <w:szCs w:val="32"/>
              </w:rPr>
              <w:t>125</w:t>
            </w:r>
          </w:p>
        </w:tc>
      </w:tr>
      <w:tr w:rsidR="00152C12" w:rsidRPr="00152C12" w14:paraId="583B1AE3" w14:textId="77777777" w:rsidTr="00B0028B">
        <w:tc>
          <w:tcPr>
            <w:tcW w:w="5395" w:type="dxa"/>
          </w:tcPr>
          <w:p w14:paraId="6414DA53" w14:textId="07F30BF2" w:rsidR="00152C12" w:rsidRPr="00152C12" w:rsidRDefault="00B0028B" w:rsidP="00B0028B">
            <w:pPr>
              <w:pStyle w:val="NoSpacing"/>
              <w:jc w:val="center"/>
              <w:rPr>
                <w:sz w:val="24"/>
                <w:szCs w:val="32"/>
              </w:rPr>
            </w:pPr>
            <w:r>
              <w:rPr>
                <w:sz w:val="24"/>
                <w:szCs w:val="32"/>
              </w:rPr>
              <w:t>Final Exam</w:t>
            </w:r>
          </w:p>
        </w:tc>
        <w:tc>
          <w:tcPr>
            <w:tcW w:w="3330" w:type="dxa"/>
          </w:tcPr>
          <w:p w14:paraId="0F089B51" w14:textId="340C3435" w:rsidR="00152C12" w:rsidRPr="00152C12" w:rsidRDefault="00B0028B" w:rsidP="00C4447B">
            <w:pPr>
              <w:pStyle w:val="NoSpacing"/>
              <w:jc w:val="center"/>
              <w:rPr>
                <w:sz w:val="24"/>
                <w:szCs w:val="32"/>
              </w:rPr>
            </w:pPr>
            <w:r>
              <w:rPr>
                <w:sz w:val="24"/>
                <w:szCs w:val="32"/>
              </w:rPr>
              <w:t>125</w:t>
            </w:r>
          </w:p>
        </w:tc>
      </w:tr>
      <w:tr w:rsidR="00152C12" w:rsidRPr="00152C12" w14:paraId="71846374" w14:textId="77777777" w:rsidTr="00B0028B">
        <w:tc>
          <w:tcPr>
            <w:tcW w:w="5395" w:type="dxa"/>
          </w:tcPr>
          <w:p w14:paraId="6E835399" w14:textId="274D84F1" w:rsidR="00152C12" w:rsidRPr="00152C12" w:rsidRDefault="002905EF" w:rsidP="00C4447B">
            <w:pPr>
              <w:pStyle w:val="NoSpacing"/>
              <w:jc w:val="center"/>
              <w:rPr>
                <w:sz w:val="24"/>
                <w:szCs w:val="32"/>
              </w:rPr>
            </w:pPr>
            <w:r w:rsidRPr="002905EF">
              <w:rPr>
                <w:sz w:val="24"/>
                <w:szCs w:val="32"/>
              </w:rPr>
              <w:t>TOTAL POSSIBLE POINT</w:t>
            </w:r>
          </w:p>
        </w:tc>
        <w:tc>
          <w:tcPr>
            <w:tcW w:w="3330" w:type="dxa"/>
          </w:tcPr>
          <w:p w14:paraId="3F2B0C51" w14:textId="3BAF1137" w:rsidR="00152C12" w:rsidRPr="00152C12" w:rsidRDefault="002905EF" w:rsidP="00C4447B">
            <w:pPr>
              <w:pStyle w:val="NoSpacing"/>
              <w:jc w:val="center"/>
              <w:rPr>
                <w:sz w:val="24"/>
                <w:szCs w:val="32"/>
              </w:rPr>
            </w:pPr>
            <w:r>
              <w:rPr>
                <w:sz w:val="24"/>
                <w:szCs w:val="32"/>
              </w:rPr>
              <w:t>500</w:t>
            </w:r>
          </w:p>
        </w:tc>
      </w:tr>
    </w:tbl>
    <w:p w14:paraId="7EE845C8" w14:textId="77777777" w:rsidR="00152C12" w:rsidRDefault="00152C12" w:rsidP="00152C12">
      <w:pPr>
        <w:pStyle w:val="Heading2"/>
        <w:jc w:val="center"/>
        <w:rPr>
          <w:rStyle w:val="Strong"/>
          <w:bCs w:val="0"/>
          <w:sz w:val="24"/>
          <w:szCs w:val="24"/>
        </w:rPr>
      </w:pPr>
    </w:p>
    <w:p w14:paraId="68D63A67" w14:textId="1F66C863" w:rsidR="00B830E8" w:rsidRDefault="007732AC" w:rsidP="00370437">
      <w:pPr>
        <w:rPr>
          <w:rFonts w:ascii="Times New Roman" w:hAnsi="Times New Roman" w:cs="Times New Roman"/>
          <w:b/>
          <w:bCs/>
          <w:color w:val="000000"/>
          <w:sz w:val="24"/>
          <w:szCs w:val="24"/>
        </w:rPr>
      </w:pPr>
      <w:r w:rsidRPr="007732AC">
        <w:rPr>
          <w:rFonts w:ascii="Times New Roman" w:hAnsi="Times New Roman" w:cs="Times New Roman"/>
          <w:b/>
          <w:bCs/>
          <w:color w:val="000000"/>
          <w:sz w:val="24"/>
          <w:szCs w:val="24"/>
        </w:rPr>
        <w:t>Grading Scale:</w:t>
      </w:r>
      <w:r w:rsidR="00B830E8">
        <w:rPr>
          <w:rFonts w:ascii="Times New Roman" w:hAnsi="Times New Roman" w:cs="Times New Roman"/>
          <w:b/>
          <w:bCs/>
          <w:color w:val="000000"/>
          <w:sz w:val="24"/>
          <w:szCs w:val="24"/>
        </w:rPr>
        <w:t xml:space="preserve"> </w:t>
      </w:r>
      <w:r w:rsidR="00B830E8" w:rsidRPr="007732AC">
        <w:rPr>
          <w:rFonts w:ascii="Times New Roman" w:hAnsi="Times New Roman" w:cs="Times New Roman"/>
          <w:color w:val="000000"/>
          <w:sz w:val="24"/>
          <w:szCs w:val="24"/>
        </w:rPr>
        <w:t>Final grades are based on the following scale:</w:t>
      </w:r>
    </w:p>
    <w:p w14:paraId="69ED7B1F" w14:textId="77777777" w:rsidR="00B830E8" w:rsidRPr="00FB117A" w:rsidRDefault="00B830E8" w:rsidP="00B830E8">
      <w:pPr>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7195"/>
        <w:gridCol w:w="2160"/>
      </w:tblGrid>
      <w:tr w:rsidR="00B830E8" w:rsidRPr="00FB117A" w14:paraId="1911F268" w14:textId="77777777" w:rsidTr="007F0A45">
        <w:tc>
          <w:tcPr>
            <w:tcW w:w="7195" w:type="dxa"/>
          </w:tcPr>
          <w:p w14:paraId="56993C69" w14:textId="77777777" w:rsidR="00B830E8" w:rsidRPr="00FB117A" w:rsidRDefault="00B830E8" w:rsidP="007F0A45">
            <w:pPr>
              <w:jc w:val="center"/>
              <w:rPr>
                <w:rFonts w:ascii="Times New Roman" w:hAnsi="Times New Roman" w:cs="Times New Roman"/>
                <w:b/>
                <w:bCs/>
                <w:sz w:val="24"/>
                <w:szCs w:val="24"/>
              </w:rPr>
            </w:pPr>
            <w:r w:rsidRPr="00FB117A">
              <w:rPr>
                <w:rFonts w:ascii="Times New Roman" w:hAnsi="Times New Roman" w:cs="Times New Roman"/>
                <w:b/>
                <w:bCs/>
                <w:sz w:val="24"/>
                <w:szCs w:val="24"/>
              </w:rPr>
              <w:t>TOTAL POINTS EARNED</w:t>
            </w:r>
          </w:p>
        </w:tc>
        <w:tc>
          <w:tcPr>
            <w:tcW w:w="2160" w:type="dxa"/>
          </w:tcPr>
          <w:p w14:paraId="4FAF746A" w14:textId="77777777" w:rsidR="00B830E8" w:rsidRPr="00FB117A" w:rsidRDefault="00B830E8" w:rsidP="007F0A45">
            <w:pPr>
              <w:jc w:val="center"/>
              <w:rPr>
                <w:rFonts w:ascii="Times New Roman" w:hAnsi="Times New Roman" w:cs="Times New Roman"/>
                <w:b/>
                <w:bCs/>
                <w:sz w:val="24"/>
                <w:szCs w:val="24"/>
              </w:rPr>
            </w:pPr>
            <w:r w:rsidRPr="00FB117A">
              <w:rPr>
                <w:rFonts w:ascii="Times New Roman" w:hAnsi="Times New Roman" w:cs="Times New Roman"/>
                <w:b/>
                <w:bCs/>
                <w:sz w:val="24"/>
                <w:szCs w:val="24"/>
              </w:rPr>
              <w:t>COURSE GRADE</w:t>
            </w:r>
          </w:p>
        </w:tc>
      </w:tr>
      <w:tr w:rsidR="00B830E8" w:rsidRPr="00FB117A" w14:paraId="7AFEA634" w14:textId="77777777" w:rsidTr="007F0A45">
        <w:trPr>
          <w:trHeight w:val="317"/>
        </w:trPr>
        <w:tc>
          <w:tcPr>
            <w:tcW w:w="7195" w:type="dxa"/>
            <w:vAlign w:val="center"/>
          </w:tcPr>
          <w:p w14:paraId="608D48D6" w14:textId="77777777" w:rsidR="00B830E8" w:rsidRPr="00FB117A" w:rsidRDefault="00B830E8" w:rsidP="007F0A45">
            <w:pPr>
              <w:rPr>
                <w:rFonts w:ascii="Times New Roman" w:hAnsi="Times New Roman" w:cs="Times New Roman"/>
                <w:sz w:val="24"/>
                <w:szCs w:val="24"/>
              </w:rPr>
            </w:pPr>
            <w:r w:rsidRPr="00FB117A">
              <w:rPr>
                <w:rFonts w:ascii="Times New Roman" w:hAnsi="Times New Roman" w:cs="Times New Roman"/>
                <w:sz w:val="24"/>
                <w:szCs w:val="24"/>
              </w:rPr>
              <w:t>448 – 500 points (90 – 100% of 500 points)</w:t>
            </w:r>
          </w:p>
        </w:tc>
        <w:tc>
          <w:tcPr>
            <w:tcW w:w="2160" w:type="dxa"/>
            <w:vAlign w:val="center"/>
          </w:tcPr>
          <w:p w14:paraId="27301768" w14:textId="77777777" w:rsidR="00B830E8" w:rsidRPr="00FB117A" w:rsidRDefault="00B830E8" w:rsidP="007F0A45">
            <w:pPr>
              <w:jc w:val="center"/>
              <w:rPr>
                <w:rFonts w:ascii="Times New Roman" w:hAnsi="Times New Roman" w:cs="Times New Roman"/>
                <w:sz w:val="24"/>
                <w:szCs w:val="24"/>
              </w:rPr>
            </w:pPr>
            <w:r w:rsidRPr="00FB117A">
              <w:rPr>
                <w:rFonts w:ascii="Times New Roman" w:hAnsi="Times New Roman" w:cs="Times New Roman"/>
                <w:sz w:val="24"/>
                <w:szCs w:val="24"/>
              </w:rPr>
              <w:t>A</w:t>
            </w:r>
          </w:p>
        </w:tc>
      </w:tr>
      <w:tr w:rsidR="00B830E8" w:rsidRPr="00FB117A" w14:paraId="7DA02628" w14:textId="77777777" w:rsidTr="007F0A45">
        <w:trPr>
          <w:trHeight w:val="317"/>
        </w:trPr>
        <w:tc>
          <w:tcPr>
            <w:tcW w:w="7195" w:type="dxa"/>
            <w:vAlign w:val="center"/>
          </w:tcPr>
          <w:p w14:paraId="163B064A" w14:textId="77777777" w:rsidR="00B830E8" w:rsidRPr="00FB117A" w:rsidRDefault="00B830E8" w:rsidP="007F0A45">
            <w:pPr>
              <w:rPr>
                <w:rFonts w:ascii="Times New Roman" w:hAnsi="Times New Roman" w:cs="Times New Roman"/>
                <w:sz w:val="24"/>
                <w:szCs w:val="24"/>
              </w:rPr>
            </w:pPr>
            <w:r w:rsidRPr="00FB117A">
              <w:rPr>
                <w:rFonts w:ascii="Times New Roman" w:hAnsi="Times New Roman" w:cs="Times New Roman"/>
                <w:sz w:val="24"/>
                <w:szCs w:val="24"/>
              </w:rPr>
              <w:t>398 – 447 points (80 – 89% of 500 points)</w:t>
            </w:r>
          </w:p>
        </w:tc>
        <w:tc>
          <w:tcPr>
            <w:tcW w:w="2160" w:type="dxa"/>
            <w:vAlign w:val="center"/>
          </w:tcPr>
          <w:p w14:paraId="716CFFD9" w14:textId="77777777" w:rsidR="00B830E8" w:rsidRPr="00FB117A" w:rsidRDefault="00B830E8" w:rsidP="007F0A45">
            <w:pPr>
              <w:jc w:val="center"/>
              <w:rPr>
                <w:rFonts w:ascii="Times New Roman" w:hAnsi="Times New Roman" w:cs="Times New Roman"/>
                <w:sz w:val="24"/>
                <w:szCs w:val="24"/>
              </w:rPr>
            </w:pPr>
            <w:r w:rsidRPr="00FB117A">
              <w:rPr>
                <w:rFonts w:ascii="Times New Roman" w:hAnsi="Times New Roman" w:cs="Times New Roman"/>
                <w:sz w:val="24"/>
                <w:szCs w:val="24"/>
              </w:rPr>
              <w:t>B</w:t>
            </w:r>
          </w:p>
        </w:tc>
      </w:tr>
      <w:tr w:rsidR="00B830E8" w:rsidRPr="00FB117A" w14:paraId="5F1BEA5B" w14:textId="77777777" w:rsidTr="007F0A45">
        <w:trPr>
          <w:trHeight w:val="317"/>
        </w:trPr>
        <w:tc>
          <w:tcPr>
            <w:tcW w:w="7195" w:type="dxa"/>
            <w:vAlign w:val="center"/>
          </w:tcPr>
          <w:p w14:paraId="03E4D654" w14:textId="77777777" w:rsidR="00B830E8" w:rsidRPr="00FB117A" w:rsidRDefault="00B830E8" w:rsidP="007F0A45">
            <w:pPr>
              <w:rPr>
                <w:rFonts w:ascii="Times New Roman" w:hAnsi="Times New Roman" w:cs="Times New Roman"/>
                <w:sz w:val="24"/>
                <w:szCs w:val="24"/>
              </w:rPr>
            </w:pPr>
            <w:r w:rsidRPr="00FB117A">
              <w:rPr>
                <w:rFonts w:ascii="Times New Roman" w:hAnsi="Times New Roman" w:cs="Times New Roman"/>
                <w:sz w:val="24"/>
                <w:szCs w:val="24"/>
              </w:rPr>
              <w:t>348 – 397 points (70 – 79% of 500 points)</w:t>
            </w:r>
          </w:p>
        </w:tc>
        <w:tc>
          <w:tcPr>
            <w:tcW w:w="2160" w:type="dxa"/>
            <w:vAlign w:val="center"/>
          </w:tcPr>
          <w:p w14:paraId="7CFF097D" w14:textId="77777777" w:rsidR="00B830E8" w:rsidRPr="00FB117A" w:rsidRDefault="00B830E8" w:rsidP="007F0A45">
            <w:pPr>
              <w:jc w:val="center"/>
              <w:rPr>
                <w:rFonts w:ascii="Times New Roman" w:hAnsi="Times New Roman" w:cs="Times New Roman"/>
                <w:sz w:val="24"/>
                <w:szCs w:val="24"/>
              </w:rPr>
            </w:pPr>
            <w:r w:rsidRPr="00FB117A">
              <w:rPr>
                <w:rFonts w:ascii="Times New Roman" w:hAnsi="Times New Roman" w:cs="Times New Roman"/>
                <w:sz w:val="24"/>
                <w:szCs w:val="24"/>
              </w:rPr>
              <w:t>C</w:t>
            </w:r>
          </w:p>
        </w:tc>
      </w:tr>
      <w:tr w:rsidR="00B830E8" w:rsidRPr="00FB117A" w14:paraId="789EAE39" w14:textId="77777777" w:rsidTr="007F0A45">
        <w:trPr>
          <w:trHeight w:val="317"/>
        </w:trPr>
        <w:tc>
          <w:tcPr>
            <w:tcW w:w="7195" w:type="dxa"/>
            <w:vAlign w:val="center"/>
          </w:tcPr>
          <w:p w14:paraId="4CFA9F44" w14:textId="77777777" w:rsidR="00B830E8" w:rsidRPr="00FB117A" w:rsidRDefault="00B830E8" w:rsidP="007F0A45">
            <w:pPr>
              <w:rPr>
                <w:rFonts w:ascii="Times New Roman" w:hAnsi="Times New Roman" w:cs="Times New Roman"/>
                <w:sz w:val="24"/>
                <w:szCs w:val="24"/>
              </w:rPr>
            </w:pPr>
            <w:r w:rsidRPr="00FB117A">
              <w:rPr>
                <w:rFonts w:ascii="Times New Roman" w:hAnsi="Times New Roman" w:cs="Times New Roman"/>
                <w:sz w:val="24"/>
                <w:szCs w:val="24"/>
              </w:rPr>
              <w:t>298 – 347 points (60 – 69% of 500 points)</w:t>
            </w:r>
          </w:p>
        </w:tc>
        <w:tc>
          <w:tcPr>
            <w:tcW w:w="2160" w:type="dxa"/>
            <w:vAlign w:val="center"/>
          </w:tcPr>
          <w:p w14:paraId="45BCD75C" w14:textId="77777777" w:rsidR="00B830E8" w:rsidRPr="00FB117A" w:rsidRDefault="00B830E8" w:rsidP="007F0A45">
            <w:pPr>
              <w:jc w:val="center"/>
              <w:rPr>
                <w:rFonts w:ascii="Times New Roman" w:hAnsi="Times New Roman" w:cs="Times New Roman"/>
                <w:sz w:val="24"/>
                <w:szCs w:val="24"/>
              </w:rPr>
            </w:pPr>
            <w:r w:rsidRPr="00FB117A">
              <w:rPr>
                <w:rFonts w:ascii="Times New Roman" w:hAnsi="Times New Roman" w:cs="Times New Roman"/>
                <w:sz w:val="24"/>
                <w:szCs w:val="24"/>
              </w:rPr>
              <w:t>D</w:t>
            </w:r>
          </w:p>
        </w:tc>
      </w:tr>
      <w:tr w:rsidR="00B830E8" w:rsidRPr="00FB117A" w14:paraId="69593F97" w14:textId="77777777" w:rsidTr="007F0A45">
        <w:trPr>
          <w:trHeight w:val="317"/>
        </w:trPr>
        <w:tc>
          <w:tcPr>
            <w:tcW w:w="7195" w:type="dxa"/>
            <w:vAlign w:val="center"/>
          </w:tcPr>
          <w:p w14:paraId="7A8EBDAF" w14:textId="77777777" w:rsidR="00B830E8" w:rsidRPr="00FB117A" w:rsidRDefault="00B830E8" w:rsidP="007F0A45">
            <w:pPr>
              <w:rPr>
                <w:rFonts w:ascii="Times New Roman" w:hAnsi="Times New Roman" w:cs="Times New Roman"/>
                <w:sz w:val="24"/>
                <w:szCs w:val="24"/>
              </w:rPr>
            </w:pPr>
            <w:r w:rsidRPr="00FB117A">
              <w:rPr>
                <w:rFonts w:ascii="Times New Roman" w:hAnsi="Times New Roman" w:cs="Times New Roman"/>
                <w:sz w:val="24"/>
                <w:szCs w:val="24"/>
              </w:rPr>
              <w:t>297 points or below (below 60% of 500 points)</w:t>
            </w:r>
          </w:p>
        </w:tc>
        <w:tc>
          <w:tcPr>
            <w:tcW w:w="2160" w:type="dxa"/>
            <w:vAlign w:val="center"/>
          </w:tcPr>
          <w:p w14:paraId="510FE1E0" w14:textId="77777777" w:rsidR="00B830E8" w:rsidRPr="00FB117A" w:rsidRDefault="00B830E8" w:rsidP="007F0A45">
            <w:pPr>
              <w:jc w:val="center"/>
              <w:rPr>
                <w:rFonts w:ascii="Times New Roman" w:hAnsi="Times New Roman" w:cs="Times New Roman"/>
                <w:sz w:val="24"/>
                <w:szCs w:val="24"/>
              </w:rPr>
            </w:pPr>
            <w:r w:rsidRPr="00FB117A">
              <w:rPr>
                <w:rFonts w:ascii="Times New Roman" w:hAnsi="Times New Roman" w:cs="Times New Roman"/>
                <w:sz w:val="24"/>
                <w:szCs w:val="24"/>
              </w:rPr>
              <w:t>F</w:t>
            </w:r>
          </w:p>
        </w:tc>
      </w:tr>
    </w:tbl>
    <w:p w14:paraId="1FE96F4E" w14:textId="77777777" w:rsidR="00B830E8" w:rsidRDefault="00B830E8" w:rsidP="00B830E8">
      <w:pPr>
        <w:pStyle w:val="NormalWeb"/>
        <w:spacing w:before="0" w:beforeAutospacing="0" w:after="0" w:afterAutospacing="0"/>
        <w:rPr>
          <w:b/>
          <w:bCs/>
          <w:color w:val="000000"/>
        </w:rPr>
      </w:pPr>
    </w:p>
    <w:p w14:paraId="23C5C6BC" w14:textId="4BD086A9" w:rsidR="0020011A" w:rsidRDefault="007732AC" w:rsidP="00370437">
      <w:pPr>
        <w:rPr>
          <w:rFonts w:ascii="Times New Roman" w:hAnsi="Times New Roman" w:cs="Times New Roman"/>
          <w:bCs/>
          <w:color w:val="000000"/>
          <w:sz w:val="24"/>
          <w:szCs w:val="24"/>
        </w:rPr>
      </w:pPr>
      <w:r>
        <w:rPr>
          <w:rFonts w:ascii="Times New Roman" w:hAnsi="Times New Roman" w:cs="Times New Roman"/>
          <w:b/>
          <w:bCs/>
          <w:color w:val="000000"/>
          <w:sz w:val="24"/>
          <w:szCs w:val="24"/>
        </w:rPr>
        <w:t>Grading Feedback</w:t>
      </w:r>
      <w:r w:rsidR="00370437" w:rsidRPr="007732AC">
        <w:rPr>
          <w:rFonts w:ascii="Times New Roman" w:hAnsi="Times New Roman" w:cs="Times New Roman"/>
          <w:b/>
          <w:bCs/>
          <w:color w:val="000000"/>
          <w:sz w:val="24"/>
          <w:szCs w:val="24"/>
        </w:rPr>
        <w:t xml:space="preserve">: </w:t>
      </w:r>
      <w:r w:rsidR="00113A81">
        <w:rPr>
          <w:rFonts w:ascii="Times New Roman" w:hAnsi="Times New Roman" w:cs="Times New Roman"/>
          <w:bCs/>
          <w:color w:val="000000"/>
          <w:sz w:val="24"/>
          <w:szCs w:val="24"/>
        </w:rPr>
        <w:t>I</w:t>
      </w:r>
      <w:r w:rsidR="00370437" w:rsidRPr="007732AC">
        <w:rPr>
          <w:rFonts w:ascii="Times New Roman" w:hAnsi="Times New Roman" w:cs="Times New Roman"/>
          <w:bCs/>
          <w:color w:val="000000"/>
          <w:sz w:val="24"/>
          <w:szCs w:val="24"/>
        </w:rPr>
        <w:t xml:space="preserve"> will strive to grade submissions in a timely manner.  Everything will be graded within a week of due date, if not sooner.  If you have any questions on </w:t>
      </w:r>
      <w:r w:rsidR="005A7094">
        <w:rPr>
          <w:rFonts w:ascii="Times New Roman" w:hAnsi="Times New Roman" w:cs="Times New Roman"/>
          <w:bCs/>
          <w:color w:val="000000"/>
          <w:sz w:val="24"/>
          <w:szCs w:val="24"/>
        </w:rPr>
        <w:t>our</w:t>
      </w:r>
      <w:r w:rsidR="00370437" w:rsidRPr="007732AC">
        <w:rPr>
          <w:rFonts w:ascii="Times New Roman" w:hAnsi="Times New Roman" w:cs="Times New Roman"/>
          <w:bCs/>
          <w:color w:val="000000"/>
          <w:sz w:val="24"/>
          <w:szCs w:val="24"/>
        </w:rPr>
        <w:t xml:space="preserve"> feedback/grading, please contact </w:t>
      </w:r>
      <w:r w:rsidR="00113A81">
        <w:rPr>
          <w:rFonts w:ascii="Times New Roman" w:hAnsi="Times New Roman" w:cs="Times New Roman"/>
          <w:bCs/>
          <w:color w:val="000000"/>
          <w:sz w:val="24"/>
          <w:szCs w:val="24"/>
        </w:rPr>
        <w:t>me</w:t>
      </w:r>
      <w:r w:rsidR="00370437" w:rsidRPr="007732AC">
        <w:rPr>
          <w:rFonts w:ascii="Times New Roman" w:hAnsi="Times New Roman" w:cs="Times New Roman"/>
          <w:bCs/>
          <w:color w:val="000000"/>
          <w:sz w:val="24"/>
          <w:szCs w:val="24"/>
        </w:rPr>
        <w:t>.</w:t>
      </w:r>
    </w:p>
    <w:p w14:paraId="19CACCED" w14:textId="1424572C" w:rsidR="00C74E97" w:rsidRDefault="00C74E97" w:rsidP="00370437">
      <w:pPr>
        <w:rPr>
          <w:rFonts w:ascii="Times New Roman" w:hAnsi="Times New Roman" w:cs="Times New Roman"/>
          <w:bCs/>
          <w:color w:val="000000"/>
          <w:sz w:val="24"/>
          <w:szCs w:val="24"/>
        </w:rPr>
      </w:pPr>
    </w:p>
    <w:p w14:paraId="5EEE8D0B" w14:textId="77777777" w:rsidR="00C74E97" w:rsidRPr="00721081" w:rsidRDefault="00C74E97" w:rsidP="00C74E97">
      <w:pPr>
        <w:rPr>
          <w:rFonts w:ascii="Times New Roman" w:eastAsia="Times New Roman" w:hAnsi="Times New Roman" w:cs="Times New Roman"/>
          <w:sz w:val="24"/>
          <w:szCs w:val="24"/>
        </w:rPr>
      </w:pPr>
      <w:r w:rsidRPr="00A14DF2">
        <w:rPr>
          <w:rFonts w:ascii="Times New Roman" w:eastAsia="Times New Roman" w:hAnsi="Times New Roman" w:cs="Times New Roman"/>
          <w:b/>
          <w:sz w:val="24"/>
          <w:szCs w:val="24"/>
        </w:rPr>
        <w:t>Note:</w:t>
      </w:r>
      <w:r w:rsidRPr="00721081">
        <w:rPr>
          <w:rFonts w:ascii="Times New Roman" w:eastAsia="Times New Roman" w:hAnsi="Times New Roman" w:cs="Times New Roman"/>
          <w:sz w:val="24"/>
          <w:szCs w:val="24"/>
        </w:rPr>
        <w:t xml:space="preserve"> There is no extra credit for this course.</w:t>
      </w:r>
    </w:p>
    <w:p w14:paraId="2147439B" w14:textId="0FFE174A" w:rsidR="0020011A" w:rsidRDefault="0020011A" w:rsidP="00370437">
      <w:pPr>
        <w:rPr>
          <w:rFonts w:ascii="Times New Roman" w:hAnsi="Times New Roman" w:cs="Times New Roman"/>
          <w:bCs/>
          <w:color w:val="000000"/>
          <w:szCs w:val="22"/>
        </w:rPr>
      </w:pPr>
    </w:p>
    <w:p w14:paraId="2F73695D" w14:textId="77777777" w:rsidR="009525E3" w:rsidRDefault="009525E3" w:rsidP="001D0384">
      <w:pPr>
        <w:rPr>
          <w:rFonts w:ascii="Times New Roman" w:eastAsia="Times New Roman" w:hAnsi="Times New Roman" w:cs="Times New Roman"/>
          <w:sz w:val="24"/>
          <w:szCs w:val="24"/>
        </w:rPr>
      </w:pPr>
      <w:proofErr w:type="spellStart"/>
      <w:r w:rsidRPr="009525E3">
        <w:rPr>
          <w:rFonts w:ascii="Times New Roman" w:eastAsia="Times New Roman" w:hAnsi="Times New Roman" w:cs="Times New Roman"/>
          <w:b/>
          <w:bCs/>
          <w:sz w:val="24"/>
          <w:szCs w:val="24"/>
        </w:rPr>
        <w:t>MyLab</w:t>
      </w:r>
      <w:proofErr w:type="spellEnd"/>
      <w:r w:rsidRPr="009525E3">
        <w:rPr>
          <w:rFonts w:ascii="Times New Roman" w:eastAsia="Times New Roman" w:hAnsi="Times New Roman" w:cs="Times New Roman"/>
          <w:b/>
          <w:bCs/>
          <w:sz w:val="24"/>
          <w:szCs w:val="24"/>
        </w:rPr>
        <w:t xml:space="preserve"> Chapter Homework:</w:t>
      </w:r>
      <w:r w:rsidRPr="009525E3">
        <w:rPr>
          <w:rFonts w:ascii="Times New Roman" w:eastAsia="Times New Roman" w:hAnsi="Times New Roman" w:cs="Times New Roman"/>
          <w:sz w:val="24"/>
          <w:szCs w:val="24"/>
        </w:rPr>
        <w:t xml:space="preserve"> Each chapter has a graded homework assignment associated with it. These homework assignments are interactive and administered through </w:t>
      </w:r>
      <w:proofErr w:type="spellStart"/>
      <w:r w:rsidRPr="009525E3">
        <w:rPr>
          <w:rFonts w:ascii="Times New Roman" w:eastAsia="Times New Roman" w:hAnsi="Times New Roman" w:cs="Times New Roman"/>
          <w:sz w:val="24"/>
          <w:szCs w:val="24"/>
        </w:rPr>
        <w:t>MyStatLab</w:t>
      </w:r>
      <w:proofErr w:type="spellEnd"/>
      <w:r w:rsidRPr="009525E3">
        <w:rPr>
          <w:rFonts w:ascii="Times New Roman" w:eastAsia="Times New Roman" w:hAnsi="Times New Roman" w:cs="Times New Roman"/>
          <w:sz w:val="24"/>
          <w:szCs w:val="24"/>
        </w:rPr>
        <w:t>, which offers a lot of support for learning. They “</w:t>
      </w:r>
      <w:proofErr w:type="spellStart"/>
      <w:r w:rsidRPr="009525E3">
        <w:rPr>
          <w:rFonts w:ascii="Times New Roman" w:eastAsia="Times New Roman" w:hAnsi="Times New Roman" w:cs="Times New Roman"/>
          <w:sz w:val="24"/>
          <w:szCs w:val="24"/>
        </w:rPr>
        <w:t>autograde</w:t>
      </w:r>
      <w:proofErr w:type="spellEnd"/>
      <w:r w:rsidRPr="009525E3">
        <w:rPr>
          <w:rFonts w:ascii="Times New Roman" w:eastAsia="Times New Roman" w:hAnsi="Times New Roman" w:cs="Times New Roman"/>
          <w:sz w:val="24"/>
          <w:szCs w:val="24"/>
        </w:rPr>
        <w:t xml:space="preserve">” and you may attempt the homework assignments as many times as you wish to improve your grade, up until the due date. You can also work additional practice problems and self-tests with feedback inside </w:t>
      </w:r>
      <w:proofErr w:type="spellStart"/>
      <w:r w:rsidRPr="009525E3">
        <w:rPr>
          <w:rFonts w:ascii="Times New Roman" w:eastAsia="Times New Roman" w:hAnsi="Times New Roman" w:cs="Times New Roman"/>
          <w:sz w:val="24"/>
          <w:szCs w:val="24"/>
        </w:rPr>
        <w:t>MyStatLab</w:t>
      </w:r>
      <w:proofErr w:type="spellEnd"/>
      <w:r w:rsidRPr="009525E3">
        <w:rPr>
          <w:rFonts w:ascii="Times New Roman" w:eastAsia="Times New Roman" w:hAnsi="Times New Roman" w:cs="Times New Roman"/>
          <w:sz w:val="24"/>
          <w:szCs w:val="24"/>
        </w:rPr>
        <w:t xml:space="preserve"> without any negative impact to your grade. There are </w:t>
      </w:r>
      <w:proofErr w:type="gramStart"/>
      <w:r w:rsidRPr="009525E3">
        <w:rPr>
          <w:rFonts w:ascii="Times New Roman" w:eastAsia="Times New Roman" w:hAnsi="Times New Roman" w:cs="Times New Roman"/>
          <w:sz w:val="24"/>
          <w:szCs w:val="24"/>
        </w:rPr>
        <w:t>ten chapter</w:t>
      </w:r>
      <w:proofErr w:type="gramEnd"/>
      <w:r w:rsidRPr="009525E3">
        <w:rPr>
          <w:rFonts w:ascii="Times New Roman" w:eastAsia="Times New Roman" w:hAnsi="Times New Roman" w:cs="Times New Roman"/>
          <w:sz w:val="24"/>
          <w:szCs w:val="24"/>
        </w:rPr>
        <w:t xml:space="preserve"> homework assignments worth 12.5 points each, for a total of 125 possible points. </w:t>
      </w:r>
    </w:p>
    <w:p w14:paraId="3B177EF4" w14:textId="77777777" w:rsidR="009525E3" w:rsidRDefault="009525E3" w:rsidP="001D0384">
      <w:pPr>
        <w:rPr>
          <w:rFonts w:ascii="Times New Roman" w:eastAsia="Times New Roman" w:hAnsi="Times New Roman" w:cs="Times New Roman"/>
          <w:sz w:val="24"/>
          <w:szCs w:val="24"/>
        </w:rPr>
      </w:pPr>
    </w:p>
    <w:p w14:paraId="0F1EC930" w14:textId="77777777" w:rsidR="009525E3" w:rsidRDefault="009525E3" w:rsidP="001D0384">
      <w:pPr>
        <w:rPr>
          <w:rFonts w:ascii="Times New Roman" w:eastAsia="Times New Roman" w:hAnsi="Times New Roman" w:cs="Times New Roman"/>
          <w:sz w:val="24"/>
          <w:szCs w:val="24"/>
        </w:rPr>
      </w:pPr>
      <w:r w:rsidRPr="009525E3">
        <w:rPr>
          <w:rFonts w:ascii="Times New Roman" w:eastAsia="Times New Roman" w:hAnsi="Times New Roman" w:cs="Times New Roman"/>
          <w:b/>
          <w:bCs/>
          <w:sz w:val="24"/>
          <w:szCs w:val="24"/>
        </w:rPr>
        <w:t>Exams:</w:t>
      </w:r>
      <w:r w:rsidRPr="009525E3">
        <w:rPr>
          <w:rFonts w:ascii="Times New Roman" w:eastAsia="Times New Roman" w:hAnsi="Times New Roman" w:cs="Times New Roman"/>
          <w:sz w:val="24"/>
          <w:szCs w:val="24"/>
        </w:rPr>
        <w:t xml:space="preserve"> There will be three exams in this course, each worth 125 points for a total of 375 possible points. Exams will be open to the textbook and any prior notes taken by the student or provided through the course, but students may not search on the internet for answers or receive assistance from any other person. More information will be available closer to the exam date. </w:t>
      </w:r>
    </w:p>
    <w:p w14:paraId="79591F11" w14:textId="77777777" w:rsidR="009525E3" w:rsidRDefault="009525E3" w:rsidP="001D0384">
      <w:pPr>
        <w:rPr>
          <w:rFonts w:ascii="Times New Roman" w:eastAsia="Times New Roman" w:hAnsi="Times New Roman" w:cs="Times New Roman"/>
          <w:sz w:val="24"/>
          <w:szCs w:val="24"/>
        </w:rPr>
      </w:pPr>
    </w:p>
    <w:p w14:paraId="4AB4000E" w14:textId="77777777" w:rsidR="0020011A" w:rsidRPr="007732AC" w:rsidRDefault="0020011A" w:rsidP="0020011A">
      <w:pPr>
        <w:pStyle w:val="Heading1"/>
      </w:pPr>
      <w:r w:rsidRPr="007732AC">
        <w:t>Course Policies</w:t>
      </w:r>
    </w:p>
    <w:p w14:paraId="7672F2B2" w14:textId="77777777" w:rsidR="0020011A" w:rsidRPr="007732AC" w:rsidRDefault="0020011A" w:rsidP="0020011A">
      <w:pPr>
        <w:spacing w:line="20" w:lineRule="exact"/>
        <w:rPr>
          <w:rFonts w:ascii="Times New Roman" w:eastAsia="Times New Roman" w:hAnsi="Times New Roman" w:cs="Times New Roman"/>
          <w:color w:val="000000"/>
          <w:sz w:val="24"/>
        </w:rPr>
      </w:pPr>
      <w:r w:rsidRPr="007732AC">
        <w:rPr>
          <w:rFonts w:ascii="Times New Roman" w:eastAsia="Arial" w:hAnsi="Times New Roman" w:cs="Times New Roman"/>
          <w:b/>
          <w:noProof/>
          <w:color w:val="000000"/>
          <w:sz w:val="35"/>
        </w:rPr>
        <w:drawing>
          <wp:anchor distT="0" distB="0" distL="114300" distR="114300" simplePos="0" relativeHeight="251678720" behindDoc="1" locked="0" layoutInCell="1" allowOverlap="1" wp14:anchorId="58DABFD2" wp14:editId="5AFDCF20">
            <wp:simplePos x="0" y="0"/>
            <wp:positionH relativeFrom="column">
              <wp:posOffset>25400</wp:posOffset>
            </wp:positionH>
            <wp:positionV relativeFrom="paragraph">
              <wp:posOffset>63500</wp:posOffset>
            </wp:positionV>
            <wp:extent cx="7073900" cy="2222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32D5A029" w14:textId="77777777" w:rsidR="0020011A" w:rsidRPr="007732AC" w:rsidRDefault="0020011A" w:rsidP="0020011A">
      <w:pPr>
        <w:spacing w:line="200" w:lineRule="exact"/>
        <w:rPr>
          <w:rFonts w:ascii="Times New Roman" w:eastAsia="Times New Roman" w:hAnsi="Times New Roman" w:cs="Times New Roman"/>
          <w:color w:val="000000"/>
          <w:sz w:val="24"/>
        </w:rPr>
      </w:pPr>
    </w:p>
    <w:p w14:paraId="5E4730E2" w14:textId="77777777" w:rsidR="00B137F4" w:rsidRPr="009525E3" w:rsidRDefault="006D3A75" w:rsidP="00B137F4">
      <w:pPr>
        <w:rPr>
          <w:rFonts w:ascii="Times New Roman" w:eastAsia="Times New Roman" w:hAnsi="Times New Roman" w:cs="Times New Roman"/>
          <w:sz w:val="24"/>
          <w:szCs w:val="24"/>
        </w:rPr>
      </w:pPr>
      <w:r w:rsidRPr="005C2352">
        <w:rPr>
          <w:rFonts w:ascii="Times New Roman" w:eastAsia="Times New Roman" w:hAnsi="Times New Roman" w:cs="Times New Roman"/>
          <w:b/>
          <w:bCs/>
          <w:sz w:val="24"/>
          <w:szCs w:val="24"/>
        </w:rPr>
        <w:t xml:space="preserve">Missed/Late </w:t>
      </w:r>
      <w:proofErr w:type="spellStart"/>
      <w:r w:rsidRPr="005C2352">
        <w:rPr>
          <w:rFonts w:ascii="Times New Roman" w:eastAsia="Times New Roman" w:hAnsi="Times New Roman" w:cs="Times New Roman"/>
          <w:b/>
          <w:bCs/>
          <w:sz w:val="24"/>
          <w:szCs w:val="24"/>
        </w:rPr>
        <w:t>Assigment</w:t>
      </w:r>
      <w:proofErr w:type="spellEnd"/>
      <w:r w:rsidRPr="005C2352">
        <w:rPr>
          <w:rFonts w:ascii="Times New Roman" w:eastAsia="Times New Roman" w:hAnsi="Times New Roman" w:cs="Times New Roman"/>
          <w:b/>
          <w:bCs/>
          <w:sz w:val="24"/>
          <w:szCs w:val="24"/>
        </w:rPr>
        <w:t xml:space="preserve"> </w:t>
      </w:r>
      <w:proofErr w:type="spellStart"/>
      <w:r w:rsidRPr="005C2352">
        <w:rPr>
          <w:rFonts w:ascii="Times New Roman" w:eastAsia="Times New Roman" w:hAnsi="Times New Roman" w:cs="Times New Roman"/>
          <w:b/>
          <w:bCs/>
          <w:sz w:val="24"/>
          <w:szCs w:val="24"/>
        </w:rPr>
        <w:t>Polocy</w:t>
      </w:r>
      <w:proofErr w:type="spellEnd"/>
      <w:r w:rsidRPr="005C2352">
        <w:rPr>
          <w:rFonts w:ascii="Times New Roman" w:eastAsia="Times New Roman" w:hAnsi="Times New Roman" w:cs="Times New Roman"/>
          <w:b/>
          <w:bCs/>
          <w:sz w:val="24"/>
          <w:szCs w:val="24"/>
        </w:rPr>
        <w:t xml:space="preserve">: </w:t>
      </w:r>
      <w:r w:rsidR="00B137F4" w:rsidRPr="009525E3">
        <w:rPr>
          <w:rFonts w:ascii="Times New Roman" w:eastAsia="Times New Roman" w:hAnsi="Times New Roman" w:cs="Times New Roman"/>
          <w:sz w:val="24"/>
          <w:szCs w:val="24"/>
        </w:rPr>
        <w:t>The due dates and times for all graded assignments are firm – no late assignments, quizzes or exams will be accepted unless you can show objective proof of circumstances beyond your control, such as being hospitalized or too sick to complete the work on time. (Being busy at work is not a circumstance beyond your control!) Students are responsible for ensuring that they submit all graded assignments correctly and on time, so be sure that you allow yourself adequate time to complete and submit the work.</w:t>
      </w:r>
    </w:p>
    <w:p w14:paraId="34AE5093" w14:textId="6C6FADCB" w:rsidR="006D3A75" w:rsidRPr="005C2352" w:rsidRDefault="006D3A75" w:rsidP="006D3A75">
      <w:pPr>
        <w:rPr>
          <w:rFonts w:ascii="Times New Roman" w:eastAsia="Times New Roman" w:hAnsi="Times New Roman" w:cs="Times New Roman"/>
          <w:color w:val="FF0000"/>
          <w:sz w:val="24"/>
          <w:szCs w:val="24"/>
        </w:rPr>
      </w:pPr>
      <w:r w:rsidRPr="005C2352">
        <w:rPr>
          <w:rFonts w:ascii="Times New Roman" w:eastAsia="Times New Roman" w:hAnsi="Times New Roman" w:cs="Times New Roman"/>
          <w:sz w:val="24"/>
          <w:szCs w:val="24"/>
        </w:rPr>
        <w:t xml:space="preserve">All missed/late assignments will receive </w:t>
      </w:r>
      <w:proofErr w:type="gramStart"/>
      <w:r w:rsidRPr="005C2352">
        <w:rPr>
          <w:rFonts w:ascii="Times New Roman" w:eastAsia="Times New Roman" w:hAnsi="Times New Roman" w:cs="Times New Roman"/>
          <w:sz w:val="24"/>
          <w:szCs w:val="24"/>
        </w:rPr>
        <w:t>the</w:t>
      </w:r>
      <w:proofErr w:type="gramEnd"/>
      <w:r w:rsidRPr="005C2352">
        <w:rPr>
          <w:rFonts w:ascii="Times New Roman" w:eastAsia="Times New Roman" w:hAnsi="Times New Roman" w:cs="Times New Roman"/>
          <w:sz w:val="24"/>
          <w:szCs w:val="24"/>
        </w:rPr>
        <w:t xml:space="preserve"> grade of zero. </w:t>
      </w:r>
      <w:r w:rsidRPr="005C2352">
        <w:rPr>
          <w:rFonts w:ascii="Times New Roman" w:eastAsia="Times New Roman" w:hAnsi="Times New Roman" w:cs="Times New Roman"/>
          <w:b/>
          <w:bCs/>
          <w:color w:val="FF0000"/>
          <w:sz w:val="24"/>
          <w:szCs w:val="24"/>
        </w:rPr>
        <w:t>Strictly enforced. This policy is very clear.</w:t>
      </w:r>
      <w:r w:rsidR="004B242E" w:rsidRPr="005C2352">
        <w:rPr>
          <w:rFonts w:ascii="Times New Roman" w:eastAsia="Times New Roman" w:hAnsi="Times New Roman" w:cs="Times New Roman"/>
          <w:b/>
          <w:bCs/>
          <w:color w:val="FF0000"/>
          <w:sz w:val="24"/>
          <w:szCs w:val="24"/>
        </w:rPr>
        <w:t xml:space="preserve"> </w:t>
      </w:r>
      <w:r w:rsidR="004B242E" w:rsidRPr="005C2352">
        <w:rPr>
          <w:rFonts w:ascii="Times New Roman" w:hAnsi="Times New Roman" w:cs="Times New Roman"/>
          <w:sz w:val="24"/>
          <w:szCs w:val="24"/>
        </w:rPr>
        <w:t>Consideration will be given when conflicts arise with official University functions (e.g., travel for athletes, debate team, etc.).  You must notify the instructor of such conflicts in advance.</w:t>
      </w:r>
    </w:p>
    <w:p w14:paraId="1E55F37E" w14:textId="77777777" w:rsidR="006D3A75" w:rsidRPr="005C2352" w:rsidRDefault="006D3A75" w:rsidP="006D3A75">
      <w:pPr>
        <w:jc w:val="center"/>
        <w:rPr>
          <w:rFonts w:ascii="Times New Roman" w:eastAsia="Times New Roman" w:hAnsi="Times New Roman" w:cs="Times New Roman"/>
          <w:sz w:val="24"/>
          <w:szCs w:val="24"/>
        </w:rPr>
      </w:pPr>
      <w:r w:rsidRPr="005C2352">
        <w:rPr>
          <w:rFonts w:ascii="Times New Roman" w:eastAsia="Times New Roman" w:hAnsi="Times New Roman" w:cs="Times New Roman"/>
          <w:b/>
          <w:bCs/>
          <w:sz w:val="24"/>
          <w:szCs w:val="24"/>
        </w:rPr>
        <w:t> </w:t>
      </w:r>
    </w:p>
    <w:p w14:paraId="626AE550" w14:textId="77777777" w:rsidR="006D3A75" w:rsidRDefault="006D3A75" w:rsidP="004B242E">
      <w:pPr>
        <w:rPr>
          <w:rFonts w:ascii="Times New Roman" w:eastAsia="Times New Roman" w:hAnsi="Times New Roman" w:cs="Times New Roman"/>
          <w:b/>
          <w:bCs/>
          <w:sz w:val="24"/>
          <w:szCs w:val="24"/>
        </w:rPr>
      </w:pPr>
      <w:r w:rsidRPr="005C2352">
        <w:rPr>
          <w:rFonts w:ascii="Times New Roman" w:eastAsia="Times New Roman" w:hAnsi="Times New Roman" w:cs="Times New Roman"/>
          <w:b/>
          <w:bCs/>
          <w:sz w:val="24"/>
          <w:szCs w:val="24"/>
        </w:rPr>
        <w:t>Attendance Policy</w:t>
      </w:r>
    </w:p>
    <w:p w14:paraId="151D8834" w14:textId="77777777" w:rsidR="00293127" w:rsidRDefault="00293127" w:rsidP="00293127">
      <w:pPr>
        <w:rPr>
          <w:rFonts w:ascii="Times New Roman" w:eastAsia="Times New Roman" w:hAnsi="Times New Roman" w:cs="Times New Roman"/>
          <w:sz w:val="24"/>
          <w:szCs w:val="24"/>
        </w:rPr>
      </w:pPr>
      <w:r w:rsidRPr="009525E3">
        <w:rPr>
          <w:rFonts w:ascii="Times New Roman" w:eastAsia="Times New Roman" w:hAnsi="Times New Roman" w:cs="Times New Roman"/>
          <w:sz w:val="24"/>
          <w:szCs w:val="24"/>
        </w:rPr>
        <w:t xml:space="preserve">Attendance at the weekly live online classes is recommended but not required. However, students are responsible for all information discussed in the weekly classes, whether they attend live or not. The weekly live classes will be recorded for viewing if you cannot attend the live class, or for a second look at topics you may want to see again. Students who do well in online courses KEEP UP with the material. It is IMPERATIVE that you remain organized and complete work on time. </w:t>
      </w:r>
    </w:p>
    <w:p w14:paraId="6EB40A00" w14:textId="633FBA06" w:rsidR="00113A81" w:rsidRPr="00B54574" w:rsidRDefault="00113A81" w:rsidP="007732AC">
      <w:pPr>
        <w:pStyle w:val="Heading1"/>
        <w:rPr>
          <w:rFonts w:ascii="Times New Roman" w:hAnsi="Times New Roman" w:cs="Times New Roman"/>
          <w:sz w:val="24"/>
          <w:szCs w:val="24"/>
        </w:rPr>
      </w:pPr>
    </w:p>
    <w:p w14:paraId="321F518D" w14:textId="484DE0C0" w:rsidR="007732AC" w:rsidRPr="00025321" w:rsidRDefault="007732AC" w:rsidP="007732AC">
      <w:pPr>
        <w:pStyle w:val="Heading1"/>
      </w:pPr>
      <w:r w:rsidRPr="00025321">
        <w:t>Institutional Policies</w:t>
      </w:r>
    </w:p>
    <w:p w14:paraId="7688557A" w14:textId="77777777" w:rsidR="007732AC" w:rsidRPr="00025321" w:rsidRDefault="007732AC" w:rsidP="007732AC">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80768" behindDoc="1" locked="0" layoutInCell="1" allowOverlap="1" wp14:anchorId="69250BAC" wp14:editId="4D3DB74D">
            <wp:simplePos x="0" y="0"/>
            <wp:positionH relativeFrom="column">
              <wp:posOffset>25400</wp:posOffset>
            </wp:positionH>
            <wp:positionV relativeFrom="paragraph">
              <wp:posOffset>63500</wp:posOffset>
            </wp:positionV>
            <wp:extent cx="7073900" cy="2222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67441F8E" w14:textId="77777777" w:rsidR="007732AC" w:rsidRPr="00025321" w:rsidRDefault="007732AC" w:rsidP="007732AC">
      <w:pPr>
        <w:spacing w:line="278" w:lineRule="exact"/>
        <w:rPr>
          <w:rFonts w:eastAsia="Times New Roman"/>
          <w:color w:val="000000"/>
          <w:sz w:val="24"/>
        </w:rPr>
      </w:pPr>
    </w:p>
    <w:p w14:paraId="3B7B7CB4" w14:textId="77777777" w:rsidR="007732AC" w:rsidRPr="00CE3BC9" w:rsidRDefault="00000000" w:rsidP="007732AC">
      <w:pPr>
        <w:pStyle w:val="ListParagraph"/>
        <w:numPr>
          <w:ilvl w:val="0"/>
          <w:numId w:val="1"/>
        </w:numPr>
        <w:rPr>
          <w:rFonts w:ascii="Times New Roman" w:eastAsia="Arial" w:hAnsi="Times New Roman" w:cs="Times New Roman"/>
          <w:bCs/>
          <w:color w:val="000000"/>
          <w:sz w:val="24"/>
          <w:szCs w:val="24"/>
        </w:rPr>
      </w:pPr>
      <w:hyperlink r:id="rId16" w:history="1">
        <w:r w:rsidR="007732AC" w:rsidRPr="00CE3BC9">
          <w:rPr>
            <w:rStyle w:val="Hyperlink"/>
            <w:rFonts w:ascii="Times New Roman" w:eastAsia="Arial" w:hAnsi="Times New Roman" w:cs="Times New Roman"/>
            <w:bCs/>
            <w:color w:val="3203D7"/>
            <w:sz w:val="24"/>
            <w:szCs w:val="24"/>
          </w:rPr>
          <w:t>Federal, BOR, &amp; KSU Course Syllabus Policies</w:t>
        </w:r>
      </w:hyperlink>
    </w:p>
    <w:p w14:paraId="0B6BD15F" w14:textId="77777777" w:rsidR="007732AC" w:rsidRPr="00CE3BC9" w:rsidRDefault="00000000" w:rsidP="007732AC">
      <w:pPr>
        <w:pStyle w:val="ListParagraph"/>
        <w:numPr>
          <w:ilvl w:val="0"/>
          <w:numId w:val="1"/>
        </w:numPr>
        <w:rPr>
          <w:rStyle w:val="Hyperlink"/>
          <w:rFonts w:ascii="Times New Roman" w:hAnsi="Times New Roman" w:cs="Times New Roman"/>
          <w:i/>
          <w:iCs/>
          <w:color w:val="000000"/>
          <w:sz w:val="24"/>
          <w:szCs w:val="24"/>
          <w:u w:val="none"/>
        </w:rPr>
      </w:pPr>
      <w:hyperlink r:id="rId17" w:history="1">
        <w:r w:rsidR="007732AC" w:rsidRPr="00CE3BC9">
          <w:rPr>
            <w:rStyle w:val="Hyperlink"/>
            <w:rFonts w:ascii="Times New Roman" w:eastAsia="Arial" w:hAnsi="Times New Roman" w:cs="Times New Roman"/>
            <w:bCs/>
            <w:color w:val="3203D7"/>
            <w:sz w:val="24"/>
            <w:szCs w:val="24"/>
          </w:rPr>
          <w:t>Student</w:t>
        </w:r>
        <w:r w:rsidR="007732AC" w:rsidRPr="00CE3BC9">
          <w:rPr>
            <w:rStyle w:val="Hyperlink"/>
            <w:rFonts w:ascii="Times New Roman" w:hAnsi="Times New Roman" w:cs="Times New Roman"/>
            <w:bCs/>
            <w:color w:val="3203D7"/>
            <w:sz w:val="24"/>
            <w:szCs w:val="24"/>
          </w:rPr>
          <w:t xml:space="preserve"> Resources</w:t>
        </w:r>
      </w:hyperlink>
    </w:p>
    <w:p w14:paraId="424BE408" w14:textId="77777777" w:rsidR="007732AC" w:rsidRPr="00CE3BC9" w:rsidRDefault="00000000" w:rsidP="007732AC">
      <w:pPr>
        <w:pStyle w:val="ListParagraph"/>
        <w:numPr>
          <w:ilvl w:val="0"/>
          <w:numId w:val="1"/>
        </w:numPr>
        <w:rPr>
          <w:rFonts w:ascii="Times New Roman" w:hAnsi="Times New Roman" w:cs="Times New Roman"/>
          <w:i/>
          <w:iCs/>
          <w:color w:val="000000"/>
          <w:sz w:val="24"/>
          <w:szCs w:val="24"/>
        </w:rPr>
      </w:pPr>
      <w:hyperlink r:id="rId18" w:history="1">
        <w:r w:rsidR="007732AC" w:rsidRPr="00CE3BC9">
          <w:rPr>
            <w:rStyle w:val="Hyperlink"/>
            <w:rFonts w:ascii="Times New Roman" w:eastAsia="Arial" w:hAnsi="Times New Roman" w:cs="Times New Roman"/>
            <w:bCs/>
            <w:color w:val="3203D7"/>
            <w:sz w:val="24"/>
            <w:szCs w:val="24"/>
          </w:rPr>
          <w:t>Academic Integrity Statement</w:t>
        </w:r>
      </w:hyperlink>
      <w:r w:rsidR="007732AC" w:rsidRPr="00CE3BC9">
        <w:rPr>
          <w:rFonts w:ascii="Times New Roman" w:hAnsi="Times New Roman" w:cs="Times New Roman"/>
          <w:color w:val="3203D7"/>
          <w:sz w:val="24"/>
          <w:szCs w:val="24"/>
        </w:rPr>
        <w:t xml:space="preserve"> </w:t>
      </w:r>
      <w:r w:rsidR="007732AC" w:rsidRPr="00CE3BC9">
        <w:rPr>
          <w:rFonts w:ascii="Times New Roman" w:hAnsi="Times New Roman" w:cs="Times New Roman"/>
          <w:color w:val="000000"/>
          <w:sz w:val="24"/>
          <w:szCs w:val="24"/>
        </w:rPr>
        <w:br/>
      </w:r>
    </w:p>
    <w:p w14:paraId="7477DB6C" w14:textId="77777777" w:rsidR="007732AC" w:rsidRPr="00025321" w:rsidRDefault="007732AC" w:rsidP="007732AC">
      <w:pPr>
        <w:pStyle w:val="Heading1"/>
      </w:pPr>
      <w:r w:rsidRPr="00025321">
        <w:lastRenderedPageBreak/>
        <w:t>KSU Student Resources</w:t>
      </w:r>
    </w:p>
    <w:p w14:paraId="3529BA3E" w14:textId="77777777" w:rsidR="007732AC" w:rsidRPr="00025321" w:rsidRDefault="007732AC" w:rsidP="007732AC">
      <w:pPr>
        <w:spacing w:line="20" w:lineRule="exact"/>
        <w:rPr>
          <w:rFonts w:eastAsia="Times New Roman"/>
          <w:color w:val="000000"/>
          <w:sz w:val="24"/>
        </w:rPr>
      </w:pPr>
      <w:r w:rsidRPr="00025321">
        <w:rPr>
          <w:rFonts w:eastAsia="Arial"/>
          <w:b/>
          <w:noProof/>
          <w:color w:val="000000"/>
          <w:sz w:val="35"/>
        </w:rPr>
        <w:drawing>
          <wp:anchor distT="0" distB="0" distL="114300" distR="114300" simplePos="0" relativeHeight="251681792" behindDoc="1" locked="0" layoutInCell="1" allowOverlap="1" wp14:anchorId="53ADDB70" wp14:editId="4FC8490E">
            <wp:simplePos x="0" y="0"/>
            <wp:positionH relativeFrom="column">
              <wp:posOffset>25400</wp:posOffset>
            </wp:positionH>
            <wp:positionV relativeFrom="paragraph">
              <wp:posOffset>63500</wp:posOffset>
            </wp:positionV>
            <wp:extent cx="7073900" cy="2222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0" cy="22225"/>
                    </a:xfrm>
                    <a:prstGeom prst="rect">
                      <a:avLst/>
                    </a:prstGeom>
                    <a:noFill/>
                  </pic:spPr>
                </pic:pic>
              </a:graphicData>
            </a:graphic>
            <wp14:sizeRelH relativeFrom="page">
              <wp14:pctWidth>0</wp14:pctWidth>
            </wp14:sizeRelH>
            <wp14:sizeRelV relativeFrom="page">
              <wp14:pctHeight>0</wp14:pctHeight>
            </wp14:sizeRelV>
          </wp:anchor>
        </w:drawing>
      </w:r>
    </w:p>
    <w:p w14:paraId="1CDAA7AE" w14:textId="77777777" w:rsidR="007732AC" w:rsidRPr="00025321" w:rsidRDefault="007732AC" w:rsidP="007732AC">
      <w:pPr>
        <w:spacing w:line="278" w:lineRule="exact"/>
        <w:rPr>
          <w:rFonts w:eastAsia="Times New Roman"/>
          <w:color w:val="000000"/>
          <w:sz w:val="24"/>
        </w:rPr>
      </w:pPr>
    </w:p>
    <w:p w14:paraId="3948EDBE" w14:textId="757CA476" w:rsidR="003547F8" w:rsidRDefault="007732AC" w:rsidP="007732AC">
      <w:pPr>
        <w:rPr>
          <w:rStyle w:val="Hyperlink"/>
          <w:rFonts w:ascii="Times New Roman" w:hAnsi="Times New Roman" w:cs="Times New Roman"/>
          <w:color w:val="3203D7"/>
          <w:sz w:val="24"/>
          <w:szCs w:val="24"/>
        </w:rPr>
      </w:pPr>
      <w:r w:rsidRPr="00CE3BC9">
        <w:rPr>
          <w:rFonts w:ascii="Times New Roman" w:hAnsi="Times New Roman" w:cs="Times New Roman"/>
          <w:sz w:val="24"/>
          <w:szCs w:val="24"/>
        </w:rPr>
        <w:t xml:space="preserve">This link contains information on help and resources available to students: </w:t>
      </w:r>
      <w:hyperlink r:id="rId19" w:history="1">
        <w:r w:rsidRPr="00CE3BC9">
          <w:rPr>
            <w:rStyle w:val="Hyperlink"/>
            <w:rFonts w:ascii="Times New Roman" w:hAnsi="Times New Roman" w:cs="Times New Roman"/>
            <w:color w:val="3203D7"/>
            <w:sz w:val="24"/>
            <w:szCs w:val="24"/>
          </w:rPr>
          <w:t>KSU Student Resources for Course Syllabus</w:t>
        </w:r>
      </w:hyperlink>
    </w:p>
    <w:p w14:paraId="33CA1E87" w14:textId="6C01ED18" w:rsidR="00BF4A87" w:rsidRDefault="00BF4A87" w:rsidP="007732AC">
      <w:pPr>
        <w:rPr>
          <w:rStyle w:val="Hyperlink"/>
          <w:rFonts w:ascii="Times New Roman" w:hAnsi="Times New Roman" w:cs="Times New Roman"/>
          <w:color w:val="3203D7"/>
          <w:sz w:val="24"/>
          <w:szCs w:val="24"/>
        </w:rPr>
      </w:pPr>
    </w:p>
    <w:sectPr w:rsidR="00BF4A87" w:rsidSect="00E153A1">
      <w:footerReference w:type="default" r:id="rId20"/>
      <w:pgSz w:w="12240" w:h="15840"/>
      <w:pgMar w:top="378" w:right="450" w:bottom="720" w:left="720" w:header="0" w:footer="0" w:gutter="0"/>
      <w:cols w:space="0" w:equalWidth="0">
        <w:col w:w="110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1B213" w14:textId="77777777" w:rsidR="0082035B" w:rsidRDefault="0082035B">
      <w:r>
        <w:separator/>
      </w:r>
    </w:p>
  </w:endnote>
  <w:endnote w:type="continuationSeparator" w:id="0">
    <w:p w14:paraId="2DE00FD8" w14:textId="77777777" w:rsidR="0082035B" w:rsidRDefault="0082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0EC9" w14:textId="77777777" w:rsidR="005101B4" w:rsidRDefault="009C0887">
    <w:pPr>
      <w:pStyle w:val="Footer"/>
      <w:jc w:val="center"/>
    </w:pPr>
    <w:r>
      <w:fldChar w:fldCharType="begin"/>
    </w:r>
    <w:r>
      <w:instrText xml:space="preserve"> PAGE   \* MERGEFORMAT </w:instrText>
    </w:r>
    <w:r>
      <w:fldChar w:fldCharType="separate"/>
    </w:r>
    <w:r>
      <w:rPr>
        <w:noProof/>
      </w:rPr>
      <w:t>3</w:t>
    </w:r>
    <w:r>
      <w:rPr>
        <w:noProof/>
      </w:rPr>
      <w:fldChar w:fldCharType="end"/>
    </w:r>
  </w:p>
  <w:p w14:paraId="0B4F2770" w14:textId="77777777" w:rsidR="005101B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F01D" w14:textId="77777777" w:rsidR="0082035B" w:rsidRDefault="0082035B">
      <w:r>
        <w:separator/>
      </w:r>
    </w:p>
  </w:footnote>
  <w:footnote w:type="continuationSeparator" w:id="0">
    <w:p w14:paraId="1FF2892D" w14:textId="77777777" w:rsidR="0082035B" w:rsidRDefault="00820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58D"/>
    <w:multiLevelType w:val="multilevel"/>
    <w:tmpl w:val="D4F0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251F7"/>
    <w:multiLevelType w:val="hybridMultilevel"/>
    <w:tmpl w:val="43EE80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A5272"/>
    <w:multiLevelType w:val="multilevel"/>
    <w:tmpl w:val="4498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3E5AF6"/>
    <w:multiLevelType w:val="hybridMultilevel"/>
    <w:tmpl w:val="D474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E34A6"/>
    <w:multiLevelType w:val="hybridMultilevel"/>
    <w:tmpl w:val="F582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B27BB"/>
    <w:multiLevelType w:val="hybridMultilevel"/>
    <w:tmpl w:val="DCD8C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727059">
    <w:abstractNumId w:val="3"/>
  </w:num>
  <w:num w:numId="2" w16cid:durableId="1664237189">
    <w:abstractNumId w:val="0"/>
  </w:num>
  <w:num w:numId="3" w16cid:durableId="2095587067">
    <w:abstractNumId w:val="4"/>
  </w:num>
  <w:num w:numId="4" w16cid:durableId="1582368024">
    <w:abstractNumId w:val="2"/>
  </w:num>
  <w:num w:numId="5" w16cid:durableId="1607425096">
    <w:abstractNumId w:val="1"/>
  </w:num>
  <w:num w:numId="6" w16cid:durableId="2090536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6F"/>
    <w:rsid w:val="0001039E"/>
    <w:rsid w:val="000325B3"/>
    <w:rsid w:val="000464C3"/>
    <w:rsid w:val="00062171"/>
    <w:rsid w:val="000A2951"/>
    <w:rsid w:val="000D0E1A"/>
    <w:rsid w:val="000E6C53"/>
    <w:rsid w:val="000F1EDB"/>
    <w:rsid w:val="00113A81"/>
    <w:rsid w:val="001318B1"/>
    <w:rsid w:val="00147992"/>
    <w:rsid w:val="00152C12"/>
    <w:rsid w:val="00153F29"/>
    <w:rsid w:val="0015491B"/>
    <w:rsid w:val="00173551"/>
    <w:rsid w:val="00174CF2"/>
    <w:rsid w:val="00190385"/>
    <w:rsid w:val="001913D6"/>
    <w:rsid w:val="00194310"/>
    <w:rsid w:val="001C3151"/>
    <w:rsid w:val="001C3722"/>
    <w:rsid w:val="001D0384"/>
    <w:rsid w:val="0020011A"/>
    <w:rsid w:val="00220D68"/>
    <w:rsid w:val="00230B3E"/>
    <w:rsid w:val="002905EF"/>
    <w:rsid w:val="00290B07"/>
    <w:rsid w:val="00292DCD"/>
    <w:rsid w:val="00293127"/>
    <w:rsid w:val="002B1672"/>
    <w:rsid w:val="002B5A43"/>
    <w:rsid w:val="002E6862"/>
    <w:rsid w:val="00310126"/>
    <w:rsid w:val="00331227"/>
    <w:rsid w:val="003547F8"/>
    <w:rsid w:val="00356F51"/>
    <w:rsid w:val="00367081"/>
    <w:rsid w:val="00370437"/>
    <w:rsid w:val="0037123A"/>
    <w:rsid w:val="0039103F"/>
    <w:rsid w:val="00392028"/>
    <w:rsid w:val="00395F90"/>
    <w:rsid w:val="003B38F9"/>
    <w:rsid w:val="003B782D"/>
    <w:rsid w:val="003C1112"/>
    <w:rsid w:val="003E5E8C"/>
    <w:rsid w:val="003F32E7"/>
    <w:rsid w:val="00423F2A"/>
    <w:rsid w:val="00430A32"/>
    <w:rsid w:val="00435592"/>
    <w:rsid w:val="00435A9C"/>
    <w:rsid w:val="00435C59"/>
    <w:rsid w:val="004657C0"/>
    <w:rsid w:val="00483932"/>
    <w:rsid w:val="004A30FB"/>
    <w:rsid w:val="004B242E"/>
    <w:rsid w:val="004B7C40"/>
    <w:rsid w:val="004D2DEF"/>
    <w:rsid w:val="004E0908"/>
    <w:rsid w:val="004F1404"/>
    <w:rsid w:val="004F194D"/>
    <w:rsid w:val="004F4DF7"/>
    <w:rsid w:val="004F673D"/>
    <w:rsid w:val="00505A96"/>
    <w:rsid w:val="00507198"/>
    <w:rsid w:val="0052146A"/>
    <w:rsid w:val="00521FB4"/>
    <w:rsid w:val="00540374"/>
    <w:rsid w:val="00552094"/>
    <w:rsid w:val="00560221"/>
    <w:rsid w:val="00561966"/>
    <w:rsid w:val="00571262"/>
    <w:rsid w:val="005810F3"/>
    <w:rsid w:val="005A7094"/>
    <w:rsid w:val="005B4D95"/>
    <w:rsid w:val="005C2352"/>
    <w:rsid w:val="00611B60"/>
    <w:rsid w:val="00623660"/>
    <w:rsid w:val="006516BC"/>
    <w:rsid w:val="00661771"/>
    <w:rsid w:val="006640EC"/>
    <w:rsid w:val="00666DE5"/>
    <w:rsid w:val="00680CC8"/>
    <w:rsid w:val="00693F6F"/>
    <w:rsid w:val="006A4B05"/>
    <w:rsid w:val="006B6036"/>
    <w:rsid w:val="006D3A75"/>
    <w:rsid w:val="006E6A77"/>
    <w:rsid w:val="006F3DA3"/>
    <w:rsid w:val="00704FEC"/>
    <w:rsid w:val="00725D5F"/>
    <w:rsid w:val="00731733"/>
    <w:rsid w:val="007376C6"/>
    <w:rsid w:val="00762E07"/>
    <w:rsid w:val="007732AC"/>
    <w:rsid w:val="00782B89"/>
    <w:rsid w:val="007A58EC"/>
    <w:rsid w:val="007B0B77"/>
    <w:rsid w:val="007B322B"/>
    <w:rsid w:val="007B48FA"/>
    <w:rsid w:val="007B5300"/>
    <w:rsid w:val="007D34B1"/>
    <w:rsid w:val="007F6737"/>
    <w:rsid w:val="0080182D"/>
    <w:rsid w:val="0082035B"/>
    <w:rsid w:val="008252B9"/>
    <w:rsid w:val="00843B07"/>
    <w:rsid w:val="00875E39"/>
    <w:rsid w:val="0087771B"/>
    <w:rsid w:val="008E4609"/>
    <w:rsid w:val="008F025E"/>
    <w:rsid w:val="008F24EE"/>
    <w:rsid w:val="00916BF8"/>
    <w:rsid w:val="009222D3"/>
    <w:rsid w:val="00925628"/>
    <w:rsid w:val="009461FF"/>
    <w:rsid w:val="009513A1"/>
    <w:rsid w:val="009525E3"/>
    <w:rsid w:val="009708D2"/>
    <w:rsid w:val="00997F59"/>
    <w:rsid w:val="009A68F8"/>
    <w:rsid w:val="009A763F"/>
    <w:rsid w:val="009C0887"/>
    <w:rsid w:val="009C58D0"/>
    <w:rsid w:val="009E228F"/>
    <w:rsid w:val="009F4486"/>
    <w:rsid w:val="00A11190"/>
    <w:rsid w:val="00A136E4"/>
    <w:rsid w:val="00A44E67"/>
    <w:rsid w:val="00A77EED"/>
    <w:rsid w:val="00A828DD"/>
    <w:rsid w:val="00A95AE3"/>
    <w:rsid w:val="00AA7385"/>
    <w:rsid w:val="00AB2F1A"/>
    <w:rsid w:val="00AE5071"/>
    <w:rsid w:val="00B0028B"/>
    <w:rsid w:val="00B137F4"/>
    <w:rsid w:val="00B51A98"/>
    <w:rsid w:val="00B54574"/>
    <w:rsid w:val="00B54B0E"/>
    <w:rsid w:val="00B57FC2"/>
    <w:rsid w:val="00B67C6D"/>
    <w:rsid w:val="00B76C64"/>
    <w:rsid w:val="00B830E8"/>
    <w:rsid w:val="00B8413D"/>
    <w:rsid w:val="00BE41E2"/>
    <w:rsid w:val="00BE70EB"/>
    <w:rsid w:val="00BF0062"/>
    <w:rsid w:val="00BF4A87"/>
    <w:rsid w:val="00C0484D"/>
    <w:rsid w:val="00C11A49"/>
    <w:rsid w:val="00C13B31"/>
    <w:rsid w:val="00C16601"/>
    <w:rsid w:val="00C17091"/>
    <w:rsid w:val="00C27405"/>
    <w:rsid w:val="00C45395"/>
    <w:rsid w:val="00C47AFE"/>
    <w:rsid w:val="00C74E97"/>
    <w:rsid w:val="00C95549"/>
    <w:rsid w:val="00CA1EA7"/>
    <w:rsid w:val="00CE1E7A"/>
    <w:rsid w:val="00CE3BC9"/>
    <w:rsid w:val="00CF1E9A"/>
    <w:rsid w:val="00D7325D"/>
    <w:rsid w:val="00DB70B2"/>
    <w:rsid w:val="00DC1FA1"/>
    <w:rsid w:val="00DC20E7"/>
    <w:rsid w:val="00DC66CA"/>
    <w:rsid w:val="00DD3CD1"/>
    <w:rsid w:val="00DD4E8E"/>
    <w:rsid w:val="00DF1F32"/>
    <w:rsid w:val="00E147EC"/>
    <w:rsid w:val="00E153A1"/>
    <w:rsid w:val="00E23C53"/>
    <w:rsid w:val="00E260B6"/>
    <w:rsid w:val="00E35254"/>
    <w:rsid w:val="00E446A3"/>
    <w:rsid w:val="00E4557C"/>
    <w:rsid w:val="00EA2B0F"/>
    <w:rsid w:val="00ED578D"/>
    <w:rsid w:val="00EE4D26"/>
    <w:rsid w:val="00EF69B3"/>
    <w:rsid w:val="00F170D1"/>
    <w:rsid w:val="00F17D9B"/>
    <w:rsid w:val="00F17FBE"/>
    <w:rsid w:val="00F308BB"/>
    <w:rsid w:val="00F32DEC"/>
    <w:rsid w:val="00F3705C"/>
    <w:rsid w:val="00F43AA7"/>
    <w:rsid w:val="00F4762C"/>
    <w:rsid w:val="00F911F5"/>
    <w:rsid w:val="00FA0EF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AAA2"/>
  <w15:chartTrackingRefBased/>
  <w15:docId w15:val="{9BDB2741-07CA-5941-B9B9-C5E271BD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6F"/>
    <w:rPr>
      <w:rFonts w:ascii="Arial" w:eastAsia="Calibri" w:hAnsi="Arial" w:cs="Arial"/>
      <w:sz w:val="22"/>
      <w:szCs w:val="20"/>
      <w:lang w:bidi="ar-SA"/>
    </w:rPr>
  </w:style>
  <w:style w:type="paragraph" w:styleId="Heading1">
    <w:name w:val="heading 1"/>
    <w:basedOn w:val="Normal"/>
    <w:next w:val="Normal"/>
    <w:link w:val="Heading1Char"/>
    <w:uiPriority w:val="9"/>
    <w:qFormat/>
    <w:rsid w:val="000E6C53"/>
    <w:pPr>
      <w:spacing w:line="0" w:lineRule="atLeast"/>
      <w:outlineLvl w:val="0"/>
    </w:pPr>
    <w:rPr>
      <w:rFonts w:eastAsia="Arial"/>
      <w:b/>
      <w:color w:val="000000"/>
      <w:sz w:val="32"/>
      <w:szCs w:val="32"/>
    </w:rPr>
  </w:style>
  <w:style w:type="paragraph" w:styleId="Heading2">
    <w:name w:val="heading 2"/>
    <w:basedOn w:val="Normal"/>
    <w:next w:val="Normal"/>
    <w:link w:val="Heading2Char"/>
    <w:uiPriority w:val="9"/>
    <w:unhideWhenUsed/>
    <w:qFormat/>
    <w:rsid w:val="001913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3F6F"/>
    <w:pPr>
      <w:spacing w:before="120" w:after="60"/>
      <w:ind w:left="2160"/>
      <w:contextualSpacing/>
      <w:outlineLvl w:val="2"/>
    </w:pPr>
    <w:rPr>
      <w:rFonts w:ascii="Cambria" w:eastAsia="Times New Roman" w:hAnsi="Cambria" w:cs="Times New Roman"/>
      <w:smallCaps/>
      <w:color w:val="04617B"/>
      <w:spacing w:val="2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3F6F"/>
    <w:rPr>
      <w:rFonts w:ascii="Cambria" w:eastAsia="Times New Roman" w:hAnsi="Cambria" w:cs="Times New Roman"/>
      <w:smallCaps/>
      <w:color w:val="04617B"/>
      <w:spacing w:val="20"/>
      <w:szCs w:val="24"/>
      <w:lang w:bidi="en-US"/>
    </w:rPr>
  </w:style>
  <w:style w:type="character" w:styleId="Hyperlink">
    <w:name w:val="Hyperlink"/>
    <w:uiPriority w:val="99"/>
    <w:unhideWhenUsed/>
    <w:rsid w:val="00693F6F"/>
    <w:rPr>
      <w:color w:val="0563C1"/>
      <w:u w:val="single"/>
    </w:rPr>
  </w:style>
  <w:style w:type="paragraph" w:styleId="IntenseQuote">
    <w:name w:val="Intense Quote"/>
    <w:basedOn w:val="Normal"/>
    <w:next w:val="Normal"/>
    <w:link w:val="IntenseQuoteChar"/>
    <w:autoRedefine/>
    <w:uiPriority w:val="30"/>
    <w:qFormat/>
    <w:rsid w:val="00693F6F"/>
    <w:pPr>
      <w:pBdr>
        <w:top w:val="single" w:sz="4" w:space="12" w:color="auto"/>
        <w:left w:val="single" w:sz="4" w:space="15" w:color="auto"/>
        <w:bottom w:val="single" w:sz="4" w:space="10" w:color="auto"/>
        <w:right w:val="single" w:sz="4" w:space="15" w:color="auto"/>
      </w:pBdr>
      <w:ind w:left="288" w:right="288"/>
      <w:contextualSpacing/>
    </w:pPr>
    <w:rPr>
      <w:rFonts w:eastAsia="Times New Roman" w:cs="Times New Roman"/>
      <w:smallCaps/>
      <w:color w:val="000000"/>
      <w:sz w:val="24"/>
      <w:lang w:bidi="en-US"/>
    </w:rPr>
  </w:style>
  <w:style w:type="character" w:customStyle="1" w:styleId="IntenseQuoteChar">
    <w:name w:val="Intense Quote Char"/>
    <w:basedOn w:val="DefaultParagraphFont"/>
    <w:link w:val="IntenseQuote"/>
    <w:uiPriority w:val="30"/>
    <w:rsid w:val="00693F6F"/>
    <w:rPr>
      <w:rFonts w:ascii="Arial" w:eastAsia="Times New Roman" w:hAnsi="Arial" w:cs="Times New Roman"/>
      <w:smallCaps/>
      <w:color w:val="000000"/>
      <w:szCs w:val="20"/>
      <w:lang w:bidi="en-US"/>
    </w:rPr>
  </w:style>
  <w:style w:type="paragraph" w:styleId="Header">
    <w:name w:val="header"/>
    <w:basedOn w:val="Normal"/>
    <w:link w:val="HeaderChar"/>
    <w:uiPriority w:val="99"/>
    <w:unhideWhenUsed/>
    <w:rsid w:val="00693F6F"/>
    <w:pPr>
      <w:tabs>
        <w:tab w:val="center" w:pos="4680"/>
        <w:tab w:val="right" w:pos="9360"/>
      </w:tabs>
    </w:pPr>
  </w:style>
  <w:style w:type="character" w:customStyle="1" w:styleId="HeaderChar">
    <w:name w:val="Header Char"/>
    <w:basedOn w:val="DefaultParagraphFont"/>
    <w:link w:val="Header"/>
    <w:uiPriority w:val="99"/>
    <w:rsid w:val="00693F6F"/>
    <w:rPr>
      <w:rFonts w:ascii="Arial" w:eastAsia="Calibri" w:hAnsi="Arial" w:cs="Arial"/>
      <w:sz w:val="22"/>
      <w:szCs w:val="20"/>
      <w:lang w:bidi="ar-SA"/>
    </w:rPr>
  </w:style>
  <w:style w:type="paragraph" w:styleId="Footer">
    <w:name w:val="footer"/>
    <w:basedOn w:val="Normal"/>
    <w:link w:val="FooterChar"/>
    <w:uiPriority w:val="99"/>
    <w:unhideWhenUsed/>
    <w:rsid w:val="00693F6F"/>
    <w:pPr>
      <w:tabs>
        <w:tab w:val="center" w:pos="4680"/>
        <w:tab w:val="right" w:pos="9360"/>
      </w:tabs>
    </w:pPr>
  </w:style>
  <w:style w:type="character" w:customStyle="1" w:styleId="FooterChar">
    <w:name w:val="Footer Char"/>
    <w:basedOn w:val="DefaultParagraphFont"/>
    <w:link w:val="Footer"/>
    <w:uiPriority w:val="99"/>
    <w:rsid w:val="00693F6F"/>
    <w:rPr>
      <w:rFonts w:ascii="Arial" w:eastAsia="Calibri" w:hAnsi="Arial" w:cs="Arial"/>
      <w:sz w:val="22"/>
      <w:szCs w:val="20"/>
      <w:lang w:bidi="ar-SA"/>
    </w:rPr>
  </w:style>
  <w:style w:type="paragraph" w:styleId="Title">
    <w:name w:val="Title"/>
    <w:basedOn w:val="Normal"/>
    <w:next w:val="Normal"/>
    <w:link w:val="TitleChar"/>
    <w:uiPriority w:val="10"/>
    <w:qFormat/>
    <w:rsid w:val="00693F6F"/>
    <w:pPr>
      <w:spacing w:after="300"/>
      <w:contextualSpacing/>
    </w:pPr>
    <w:rPr>
      <w:rFonts w:ascii="Cambria" w:eastAsia="MS Gothic" w:hAnsi="Cambria" w:cs="Times New Roman"/>
      <w:smallCaps/>
      <w:sz w:val="40"/>
      <w:szCs w:val="52"/>
    </w:rPr>
  </w:style>
  <w:style w:type="character" w:customStyle="1" w:styleId="TitleChar">
    <w:name w:val="Title Char"/>
    <w:basedOn w:val="DefaultParagraphFont"/>
    <w:link w:val="Title"/>
    <w:uiPriority w:val="10"/>
    <w:rsid w:val="00693F6F"/>
    <w:rPr>
      <w:rFonts w:ascii="Cambria" w:eastAsia="MS Gothic" w:hAnsi="Cambria" w:cs="Times New Roman"/>
      <w:smallCaps/>
      <w:sz w:val="40"/>
      <w:szCs w:val="52"/>
      <w:lang w:bidi="ar-SA"/>
    </w:rPr>
  </w:style>
  <w:style w:type="character" w:styleId="FollowedHyperlink">
    <w:name w:val="FollowedHyperlink"/>
    <w:basedOn w:val="DefaultParagraphFont"/>
    <w:uiPriority w:val="99"/>
    <w:semiHidden/>
    <w:unhideWhenUsed/>
    <w:rsid w:val="00C95549"/>
    <w:rPr>
      <w:color w:val="954F72" w:themeColor="followedHyperlink"/>
      <w:u w:val="single"/>
    </w:rPr>
  </w:style>
  <w:style w:type="character" w:styleId="UnresolvedMention">
    <w:name w:val="Unresolved Mention"/>
    <w:basedOn w:val="DefaultParagraphFont"/>
    <w:uiPriority w:val="99"/>
    <w:semiHidden/>
    <w:unhideWhenUsed/>
    <w:rsid w:val="00C95549"/>
    <w:rPr>
      <w:color w:val="605E5C"/>
      <w:shd w:val="clear" w:color="auto" w:fill="E1DFDD"/>
    </w:rPr>
  </w:style>
  <w:style w:type="character" w:customStyle="1" w:styleId="Heading1Char">
    <w:name w:val="Heading 1 Char"/>
    <w:basedOn w:val="DefaultParagraphFont"/>
    <w:link w:val="Heading1"/>
    <w:uiPriority w:val="9"/>
    <w:rsid w:val="000E6C53"/>
    <w:rPr>
      <w:rFonts w:ascii="Arial" w:eastAsia="Arial" w:hAnsi="Arial" w:cs="Arial"/>
      <w:b/>
      <w:color w:val="000000"/>
      <w:sz w:val="32"/>
      <w:szCs w:val="32"/>
      <w:lang w:bidi="ar-SA"/>
    </w:rPr>
  </w:style>
  <w:style w:type="character" w:customStyle="1" w:styleId="Heading2Char">
    <w:name w:val="Heading 2 Char"/>
    <w:basedOn w:val="DefaultParagraphFont"/>
    <w:link w:val="Heading2"/>
    <w:uiPriority w:val="9"/>
    <w:rsid w:val="001913D6"/>
    <w:rPr>
      <w:rFonts w:asciiTheme="majorHAnsi" w:eastAsiaTheme="majorEastAsia" w:hAnsiTheme="majorHAnsi" w:cstheme="majorBidi"/>
      <w:color w:val="2F5496" w:themeColor="accent1" w:themeShade="BF"/>
      <w:sz w:val="26"/>
      <w:szCs w:val="26"/>
      <w:lang w:bidi="ar-SA"/>
    </w:rPr>
  </w:style>
  <w:style w:type="paragraph" w:styleId="ListParagraph">
    <w:name w:val="List Paragraph"/>
    <w:basedOn w:val="Normal"/>
    <w:uiPriority w:val="34"/>
    <w:qFormat/>
    <w:rsid w:val="00E153A1"/>
    <w:pPr>
      <w:ind w:left="720"/>
      <w:contextualSpacing/>
    </w:pPr>
  </w:style>
  <w:style w:type="table" w:styleId="TableGrid">
    <w:name w:val="Table Grid"/>
    <w:basedOn w:val="TableNormal"/>
    <w:uiPriority w:val="59"/>
    <w:rsid w:val="00A136E4"/>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36E4"/>
    <w:pPr>
      <w:spacing w:before="100" w:beforeAutospacing="1" w:after="100" w:afterAutospacing="1"/>
    </w:pPr>
    <w:rPr>
      <w:rFonts w:ascii="Times New Roman" w:eastAsiaTheme="minorEastAsia" w:hAnsi="Times New Roman" w:cs="Times New Roman"/>
      <w:sz w:val="24"/>
      <w:szCs w:val="24"/>
    </w:rPr>
  </w:style>
  <w:style w:type="character" w:customStyle="1" w:styleId="apple-converted-space">
    <w:name w:val="apple-converted-space"/>
    <w:rsid w:val="00A136E4"/>
  </w:style>
  <w:style w:type="paragraph" w:styleId="BalloonText">
    <w:name w:val="Balloon Text"/>
    <w:basedOn w:val="Normal"/>
    <w:link w:val="BalloonTextChar"/>
    <w:uiPriority w:val="99"/>
    <w:semiHidden/>
    <w:unhideWhenUsed/>
    <w:rsid w:val="00FA0E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0EF7"/>
    <w:rPr>
      <w:rFonts w:ascii="Times New Roman" w:eastAsia="Calibri" w:hAnsi="Times New Roman" w:cs="Times New Roman"/>
      <w:sz w:val="18"/>
      <w:szCs w:val="18"/>
      <w:lang w:bidi="ar-SA"/>
    </w:rPr>
  </w:style>
  <w:style w:type="character" w:styleId="Strong">
    <w:name w:val="Strong"/>
    <w:basedOn w:val="DefaultParagraphFont"/>
    <w:uiPriority w:val="22"/>
    <w:qFormat/>
    <w:rsid w:val="00152C12"/>
    <w:rPr>
      <w:b/>
      <w:bCs/>
    </w:rPr>
  </w:style>
  <w:style w:type="paragraph" w:styleId="NoSpacing">
    <w:name w:val="No Spacing"/>
    <w:uiPriority w:val="1"/>
    <w:qFormat/>
    <w:rsid w:val="00152C12"/>
    <w:rPr>
      <w:rFonts w:ascii="Times New Roman" w:eastAsia="Times New Roman" w:hAnsi="Times New Roman" w:cs="Times New Roman"/>
      <w:szCs w:val="24"/>
      <w:lang w:bidi="ar-SA"/>
    </w:rPr>
  </w:style>
  <w:style w:type="table" w:styleId="GridTable4-Accent6">
    <w:name w:val="Grid Table 4 Accent 6"/>
    <w:basedOn w:val="TableNormal"/>
    <w:uiPriority w:val="49"/>
    <w:rsid w:val="00152C12"/>
    <w:rPr>
      <w:rFonts w:ascii="Times New Roman" w:eastAsia="Times New Roman" w:hAnsi="Times New Roman" w:cs="Times New Roman"/>
      <w:sz w:val="20"/>
      <w:szCs w:val="20"/>
      <w:lang w:bidi="ar-S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152C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52C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xproduct-isbn">
    <w:name w:val="x_product-isbn"/>
    <w:basedOn w:val="DefaultParagraphFont"/>
    <w:rsid w:val="00AA7385"/>
  </w:style>
  <w:style w:type="character" w:customStyle="1" w:styleId="xcontentpasted0">
    <w:name w:val="x_contentpasted0"/>
    <w:basedOn w:val="DefaultParagraphFont"/>
    <w:rsid w:val="00AA7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cai.kennesaw.edu/codes.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ia.kennesaw.edu/instructional-resources/syllabus-resources.php" TargetMode="External"/><Relationship Id="rId2" Type="http://schemas.openxmlformats.org/officeDocument/2006/relationships/customXml" Target="../customXml/item2.xml"/><Relationship Id="rId16" Type="http://schemas.openxmlformats.org/officeDocument/2006/relationships/hyperlink" Target="https://cia.kennesaw.edu/instructional-resources/syllabus-policy.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ennesaw.view.usg.edu/" TargetMode="External"/><Relationship Id="rId10" Type="http://schemas.openxmlformats.org/officeDocument/2006/relationships/endnotes" Target="endnotes.xml"/><Relationship Id="rId19" Type="http://schemas.openxmlformats.org/officeDocument/2006/relationships/hyperlink" Target="https://cia.kennesaw.edu/instructional-resources/syllabus-resources.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C483B756A2864A9701EC44287FD929" ma:contentTypeVersion="12" ma:contentTypeDescription="Create a new document." ma:contentTypeScope="" ma:versionID="b579322a0487e11cbd9f3e42848647ad">
  <xsd:schema xmlns:xsd="http://www.w3.org/2001/XMLSchema" xmlns:xs="http://www.w3.org/2001/XMLSchema" xmlns:p="http://schemas.microsoft.com/office/2006/metadata/properties" xmlns:ns3="6a1779fd-98db-49ab-8a3d-3a13e7873ef7" xmlns:ns4="fffcc147-31e4-4918-bc12-6d5319fc1f0f" targetNamespace="http://schemas.microsoft.com/office/2006/metadata/properties" ma:root="true" ma:fieldsID="246d2e99e432111601466bb88b4b29d6" ns3:_="" ns4:_="">
    <xsd:import namespace="6a1779fd-98db-49ab-8a3d-3a13e7873ef7"/>
    <xsd:import namespace="fffcc147-31e4-4918-bc12-6d5319fc1f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779fd-98db-49ab-8a3d-3a13e787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cc147-31e4-4918-bc12-6d5319fc1f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9BEFA-B9A7-4873-8674-716F4FCF67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C5E261-2285-4954-8AE9-57841A692909}">
  <ds:schemaRefs>
    <ds:schemaRef ds:uri="http://schemas.openxmlformats.org/officeDocument/2006/bibliography"/>
  </ds:schemaRefs>
</ds:datastoreItem>
</file>

<file path=customXml/itemProps3.xml><?xml version="1.0" encoding="utf-8"?>
<ds:datastoreItem xmlns:ds="http://schemas.openxmlformats.org/officeDocument/2006/customXml" ds:itemID="{E226638A-BA95-4B0F-B607-A96229720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779fd-98db-49ab-8a3d-3a13e7873ef7"/>
    <ds:schemaRef ds:uri="fffcc147-31e4-4918-bc12-6d5319fc1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D07C5C-AC67-410C-B500-6A01FD3AE5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1874</Words>
  <Characters>10647</Characters>
  <Application>Microsoft Office Word</Application>
  <DocSecurity>0</DocSecurity>
  <Lines>273</Lines>
  <Paragraphs>184</Paragraphs>
  <ScaleCrop>false</ScaleCrop>
  <HeadingPairs>
    <vt:vector size="2" baseType="variant">
      <vt:variant>
        <vt:lpstr>Title</vt:lpstr>
      </vt:variant>
      <vt:variant>
        <vt:i4>1</vt:i4>
      </vt:variant>
    </vt:vector>
  </HeadingPairs>
  <TitlesOfParts>
    <vt:vector size="1" baseType="lpstr">
      <vt:lpstr>sample syllabus template 8.8.19</vt:lpstr>
    </vt:vector>
  </TitlesOfParts>
  <Manager/>
  <Company>KSU</Company>
  <LinksUpToDate>false</LinksUpToDate>
  <CharactersWithSpaces>12337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template 8.8.19</dc:title>
  <dc:subject/>
  <dc:creator>Paweena Somjit</dc:creator>
  <cp:keywords/>
  <dc:description/>
  <cp:lastModifiedBy>Luisa Valentina Nino de Valladares</cp:lastModifiedBy>
  <cp:revision>94</cp:revision>
  <dcterms:created xsi:type="dcterms:W3CDTF">2023-01-02T20:37:00Z</dcterms:created>
  <dcterms:modified xsi:type="dcterms:W3CDTF">2023-07-11T22:19:00Z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0x01010001C483B756A2864A9701EC44287FD929</vt:lpwstr>
  </property>
</Properties>
</file>